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23" w:rsidRDefault="001C1D23" w:rsidP="001C1D23">
      <w:pPr>
        <w:shd w:val="clear" w:color="auto" w:fill="FFFFFF"/>
        <w:spacing w:after="200" w:line="240"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b/>
          <w:bCs/>
          <w:kern w:val="36"/>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Развитие мелкой моторики у обучающихся младшего школьного возраста с ЗПР на уроках русского языка».</w:t>
      </w:r>
      <w:r>
        <w:rPr>
          <w:rFonts w:ascii="Times New Roman" w:eastAsia="Times New Roman" w:hAnsi="Times New Roman" w:cs="Times New Roman"/>
          <w:b/>
          <w:bCs/>
          <w:kern w:val="36"/>
          <w:sz w:val="24"/>
          <w:szCs w:val="24"/>
          <w:lang w:eastAsia="ru-RU"/>
        </w:rPr>
        <w:t>»</w:t>
      </w:r>
      <w:proofErr w:type="gramEnd"/>
    </w:p>
    <w:p w:rsidR="00C507F6" w:rsidRDefault="00C507F6" w:rsidP="00C507F6">
      <w:pPr>
        <w:shd w:val="clear" w:color="auto" w:fill="FFFFFF"/>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Автор:</w:t>
      </w:r>
    </w:p>
    <w:p w:rsidR="00C507F6" w:rsidRDefault="00C507F6" w:rsidP="00C507F6">
      <w:pPr>
        <w:shd w:val="clear" w:color="auto" w:fill="FFFFFF"/>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A14E8F">
        <w:rPr>
          <w:rFonts w:ascii="Times New Roman" w:eastAsia="Times New Roman" w:hAnsi="Times New Roman" w:cs="Times New Roman"/>
          <w:color w:val="333333"/>
          <w:sz w:val="24"/>
          <w:szCs w:val="24"/>
          <w:lang w:eastAsia="ru-RU"/>
        </w:rPr>
        <w:t>учитель</w:t>
      </w:r>
      <w:r>
        <w:rPr>
          <w:rFonts w:ascii="Times New Roman" w:eastAsia="Times New Roman" w:hAnsi="Times New Roman" w:cs="Times New Roman"/>
          <w:color w:val="333333"/>
          <w:sz w:val="24"/>
          <w:szCs w:val="24"/>
          <w:lang w:eastAsia="ru-RU"/>
        </w:rPr>
        <w:t xml:space="preserve"> начальных классов</w:t>
      </w:r>
      <w:r w:rsidRPr="00A14E8F">
        <w:rPr>
          <w:rFonts w:ascii="Times New Roman" w:eastAsia="Times New Roman" w:hAnsi="Times New Roman" w:cs="Times New Roman"/>
          <w:color w:val="333333"/>
          <w:sz w:val="24"/>
          <w:szCs w:val="24"/>
          <w:lang w:eastAsia="ru-RU"/>
        </w:rPr>
        <w:t xml:space="preserve"> </w:t>
      </w:r>
    </w:p>
    <w:p w:rsidR="00C507F6" w:rsidRDefault="00C507F6" w:rsidP="00C507F6">
      <w:pPr>
        <w:shd w:val="clear" w:color="auto" w:fill="FFFFFF"/>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ГБОУ РЦДО детей-инвалидов </w:t>
      </w:r>
    </w:p>
    <w:p w:rsidR="00C507F6" w:rsidRDefault="00C507F6" w:rsidP="00C507F6">
      <w:pPr>
        <w:shd w:val="clear" w:color="auto" w:fill="FFFFFF"/>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37339">
        <w:rPr>
          <w:rFonts w:ascii="Times New Roman" w:eastAsia="Times New Roman" w:hAnsi="Times New Roman" w:cs="Times New Roman"/>
          <w:color w:val="333333"/>
          <w:sz w:val="24"/>
          <w:szCs w:val="24"/>
          <w:lang w:eastAsia="ru-RU"/>
        </w:rPr>
        <w:t xml:space="preserve">  </w:t>
      </w:r>
      <w:r w:rsidRPr="00A14E8F">
        <w:rPr>
          <w:rFonts w:ascii="Times New Roman" w:eastAsia="Times New Roman" w:hAnsi="Times New Roman" w:cs="Times New Roman"/>
          <w:color w:val="333333"/>
          <w:sz w:val="24"/>
          <w:szCs w:val="24"/>
          <w:lang w:eastAsia="ru-RU"/>
        </w:rPr>
        <w:t>Бе</w:t>
      </w:r>
      <w:r>
        <w:rPr>
          <w:rFonts w:ascii="Times New Roman" w:eastAsia="Times New Roman" w:hAnsi="Times New Roman" w:cs="Times New Roman"/>
          <w:color w:val="333333"/>
          <w:sz w:val="24"/>
          <w:szCs w:val="24"/>
          <w:lang w:eastAsia="ru-RU"/>
        </w:rPr>
        <w:t>лозерова Елена Павловна,</w:t>
      </w:r>
    </w:p>
    <w:p w:rsidR="00A37339" w:rsidRDefault="00C507F6" w:rsidP="00870FFA">
      <w:pPr>
        <w:shd w:val="clear" w:color="auto" w:fill="FFFFFF"/>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3733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Р</w:t>
      </w:r>
      <w:r w:rsidR="008B665A">
        <w:rPr>
          <w:rFonts w:ascii="Times New Roman" w:eastAsia="Times New Roman" w:hAnsi="Times New Roman" w:cs="Times New Roman"/>
          <w:color w:val="333333"/>
          <w:sz w:val="24"/>
          <w:szCs w:val="24"/>
          <w:lang w:eastAsia="ru-RU"/>
        </w:rPr>
        <w:t>еспубл</w:t>
      </w:r>
      <w:r w:rsidR="00A37339">
        <w:rPr>
          <w:rFonts w:ascii="Times New Roman" w:eastAsia="Times New Roman" w:hAnsi="Times New Roman" w:cs="Times New Roman"/>
          <w:color w:val="333333"/>
          <w:sz w:val="24"/>
          <w:szCs w:val="24"/>
          <w:lang w:eastAsia="ru-RU"/>
        </w:rPr>
        <w:t xml:space="preserve">ика </w:t>
      </w:r>
      <w:r>
        <w:rPr>
          <w:rFonts w:ascii="Times New Roman" w:eastAsia="Times New Roman" w:hAnsi="Times New Roman" w:cs="Times New Roman"/>
          <w:color w:val="333333"/>
          <w:sz w:val="24"/>
          <w:szCs w:val="24"/>
          <w:lang w:eastAsia="ru-RU"/>
        </w:rPr>
        <w:t>Б</w:t>
      </w:r>
      <w:r w:rsidR="00A37339">
        <w:rPr>
          <w:rFonts w:ascii="Times New Roman" w:eastAsia="Times New Roman" w:hAnsi="Times New Roman" w:cs="Times New Roman"/>
          <w:color w:val="333333"/>
          <w:sz w:val="24"/>
          <w:szCs w:val="24"/>
          <w:lang w:eastAsia="ru-RU"/>
        </w:rPr>
        <w:t xml:space="preserve">ашкортостан, </w:t>
      </w:r>
    </w:p>
    <w:p w:rsidR="00C507F6" w:rsidRPr="00870FFA" w:rsidRDefault="00A37339" w:rsidP="00870FFA">
      <w:pPr>
        <w:shd w:val="clear" w:color="auto" w:fill="FFFFFF"/>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507F6">
        <w:rPr>
          <w:rFonts w:ascii="Times New Roman" w:eastAsia="Times New Roman" w:hAnsi="Times New Roman" w:cs="Times New Roman"/>
          <w:color w:val="333333"/>
          <w:sz w:val="24"/>
          <w:szCs w:val="24"/>
          <w:lang w:eastAsia="ru-RU"/>
        </w:rPr>
        <w:t>г</w:t>
      </w:r>
      <w:proofErr w:type="gramStart"/>
      <w:r w:rsidR="00C507F6">
        <w:rPr>
          <w:rFonts w:ascii="Times New Roman" w:eastAsia="Times New Roman" w:hAnsi="Times New Roman" w:cs="Times New Roman"/>
          <w:color w:val="333333"/>
          <w:sz w:val="24"/>
          <w:szCs w:val="24"/>
          <w:lang w:eastAsia="ru-RU"/>
        </w:rPr>
        <w:t>.С</w:t>
      </w:r>
      <w:proofErr w:type="gramEnd"/>
      <w:r w:rsidR="00C507F6">
        <w:rPr>
          <w:rFonts w:ascii="Times New Roman" w:eastAsia="Times New Roman" w:hAnsi="Times New Roman" w:cs="Times New Roman"/>
          <w:color w:val="333333"/>
          <w:sz w:val="24"/>
          <w:szCs w:val="24"/>
          <w:lang w:eastAsia="ru-RU"/>
        </w:rPr>
        <w:t>терлитамак</w:t>
      </w:r>
    </w:p>
    <w:p w:rsidR="00C507F6" w:rsidRDefault="00C507F6" w:rsidP="001C1D23">
      <w:pPr>
        <w:shd w:val="clear" w:color="auto" w:fill="FFFFFF"/>
        <w:spacing w:after="200" w:line="240" w:lineRule="atLeast"/>
        <w:jc w:val="center"/>
        <w:outlineLvl w:val="0"/>
        <w:rPr>
          <w:rFonts w:ascii="Times New Roman" w:eastAsia="Times New Roman" w:hAnsi="Times New Roman"/>
          <w:b/>
          <w:bCs/>
          <w:kern w:val="36"/>
          <w:sz w:val="24"/>
          <w:szCs w:val="24"/>
          <w:lang w:eastAsia="ru-RU"/>
        </w:rPr>
      </w:pPr>
    </w:p>
    <w:p w:rsidR="001C1D23" w:rsidRDefault="001C1D23" w:rsidP="001C1D23">
      <w:pPr>
        <w:ind w:firstLine="709"/>
        <w:jc w:val="both"/>
        <w:rPr>
          <w:rFonts w:ascii="Times New Roman" w:hAnsi="Times New Roman"/>
          <w:sz w:val="24"/>
          <w:szCs w:val="24"/>
        </w:rPr>
      </w:pPr>
      <w:r>
        <w:rPr>
          <w:rFonts w:ascii="Times New Roman" w:hAnsi="Times New Roman"/>
          <w:sz w:val="24"/>
          <w:szCs w:val="24"/>
        </w:rPr>
        <w:t xml:space="preserve"> Практика показывает, что современные дети нередко имеют неудовлетворительный уровень развития мелкой моторики. </w:t>
      </w:r>
      <w:proofErr w:type="gramStart"/>
      <w:r>
        <w:rPr>
          <w:rFonts w:ascii="Times New Roman" w:hAnsi="Times New Roman"/>
          <w:sz w:val="24"/>
          <w:szCs w:val="24"/>
        </w:rPr>
        <w:t xml:space="preserve">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w:t>
      </w:r>
      <w:proofErr w:type="gramEnd"/>
    </w:p>
    <w:p w:rsidR="001C1D23" w:rsidRDefault="001C1D23" w:rsidP="001C1D23">
      <w:pPr>
        <w:ind w:firstLine="709"/>
        <w:jc w:val="both"/>
        <w:rPr>
          <w:rFonts w:ascii="Times New Roman" w:hAnsi="Times New Roman"/>
          <w:sz w:val="24"/>
          <w:szCs w:val="24"/>
        </w:rPr>
      </w:pPr>
      <w:r>
        <w:rPr>
          <w:rFonts w:ascii="Times New Roman" w:hAnsi="Times New Roman"/>
          <w:sz w:val="24"/>
          <w:szCs w:val="24"/>
        </w:rPr>
        <w:t>Неудовлетворительный уровень развития мелкой моторики проявляется в неспособности проводить достаточно четкие и прямые линии при срисовывании образцов геометрических фигур, начертании  букв (так называемая «дрожащая линия»), в неумении точно вырезать по контуру фигуры из бумаги, в общей двигательной неловкости и неуклюжести.</w:t>
      </w:r>
    </w:p>
    <w:p w:rsidR="001C1D23" w:rsidRDefault="001C1D23" w:rsidP="001C1D23">
      <w:pPr>
        <w:jc w:val="both"/>
        <w:rPr>
          <w:rFonts w:ascii="Times New Roman" w:eastAsia="Calibri" w:hAnsi="Times New Roman"/>
          <w:sz w:val="24"/>
          <w:szCs w:val="24"/>
        </w:rPr>
      </w:pPr>
      <w:r>
        <w:rPr>
          <w:rFonts w:ascii="Times New Roman" w:hAnsi="Times New Roman"/>
          <w:sz w:val="24"/>
          <w:szCs w:val="24"/>
        </w:rPr>
        <w:t xml:space="preserve">          На уроках русского языка ведущей деятельностью является письмо. </w:t>
      </w:r>
      <w:r>
        <w:rPr>
          <w:rFonts w:ascii="Times New Roman" w:eastAsia="Times New Roman" w:hAnsi="Times New Roman"/>
          <w:color w:val="333333"/>
          <w:sz w:val="24"/>
          <w:szCs w:val="24"/>
          <w:lang w:eastAsia="ru-RU"/>
        </w:rPr>
        <w:t xml:space="preserve">В первом классе  закладывается навык письма, а в последующих классах происходит его развитие. У детей с ЗПР этот процесс занимает длительный промежуток  времени и вызывает много трудностей, так как у них отмечается слабое развитие мелкой моторики. </w:t>
      </w:r>
    </w:p>
    <w:p w:rsidR="001C1D23" w:rsidRDefault="001C1D23" w:rsidP="001C1D23">
      <w:pPr>
        <w:pStyle w:val="a3"/>
        <w:spacing w:before="25" w:beforeAutospacing="0" w:after="25" w:afterAutospacing="0"/>
        <w:ind w:firstLine="709"/>
        <w:jc w:val="both"/>
      </w:pPr>
      <w:r>
        <w:rPr>
          <w:color w:val="333333"/>
        </w:rPr>
        <w:t xml:space="preserve">У детей с задержкой психического развития выраженность дефектов в развитии мелкой моторики проявляется в нарушении ритма и темпа движений, в недостаточной </w:t>
      </w:r>
      <w:proofErr w:type="spellStart"/>
      <w:r>
        <w:rPr>
          <w:color w:val="333333"/>
        </w:rPr>
        <w:t>дифференцированности</w:t>
      </w:r>
      <w:proofErr w:type="spellEnd"/>
      <w:r>
        <w:rPr>
          <w:color w:val="333333"/>
        </w:rPr>
        <w:t xml:space="preserve"> движений пальцев и кистей рук, в динамичной координации и переключаемости движений. Выполнение тонких произвольных движений вызывают у детей с ЗПР наибольшие трудности.</w:t>
      </w:r>
    </w:p>
    <w:p w:rsidR="001C1D23" w:rsidRDefault="001C1D23" w:rsidP="001C1D23">
      <w:pPr>
        <w:spacing w:before="25" w:after="25"/>
        <w:ind w:firstLine="70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Детям с ЗПР требуется систематическая коррекционно-развивающая работа на каждом уроке. </w:t>
      </w:r>
      <w:r>
        <w:rPr>
          <w:rFonts w:ascii="Times New Roman" w:eastAsia="Times New Roman" w:hAnsi="Times New Roman"/>
          <w:color w:val="000000"/>
          <w:sz w:val="24"/>
          <w:szCs w:val="24"/>
          <w:shd w:val="clear" w:color="auto" w:fill="FFFFFF"/>
          <w:lang w:eastAsia="ru-RU"/>
        </w:rPr>
        <w:t>Весь комплекс упражнений по развитию мелкой моторики рук  можно разделить на три составляющие:</w:t>
      </w:r>
    </w:p>
    <w:p w:rsidR="001C1D23" w:rsidRDefault="001C1D23" w:rsidP="001C1D23">
      <w:pPr>
        <w:spacing w:before="25" w:after="25"/>
        <w:ind w:firstLine="709"/>
        <w:jc w:val="both"/>
        <w:rPr>
          <w:rFonts w:ascii="Times New Roman" w:hAnsi="Times New Roman"/>
          <w:sz w:val="24"/>
          <w:szCs w:val="24"/>
        </w:rPr>
      </w:pPr>
      <w:r>
        <w:rPr>
          <w:rFonts w:ascii="Times New Roman" w:hAnsi="Times New Roman"/>
          <w:sz w:val="24"/>
          <w:szCs w:val="24"/>
        </w:rPr>
        <w:t>1) пальчиковая гимнастика;</w:t>
      </w:r>
    </w:p>
    <w:p w:rsidR="001C1D23" w:rsidRDefault="001C1D23" w:rsidP="001C1D23">
      <w:pPr>
        <w:spacing w:before="25" w:after="25"/>
        <w:ind w:firstLine="709"/>
        <w:jc w:val="both"/>
        <w:rPr>
          <w:rFonts w:ascii="Times New Roman" w:hAnsi="Times New Roman"/>
          <w:sz w:val="24"/>
          <w:szCs w:val="24"/>
        </w:rPr>
      </w:pPr>
      <w:r>
        <w:rPr>
          <w:rFonts w:ascii="Times New Roman" w:hAnsi="Times New Roman"/>
          <w:sz w:val="24"/>
          <w:szCs w:val="24"/>
        </w:rPr>
        <w:t>2) упражнения для пальцев и кистей рук с использованием различных предметов;</w:t>
      </w:r>
    </w:p>
    <w:p w:rsidR="001C1D23" w:rsidRDefault="001C1D23" w:rsidP="001C1D23">
      <w:pPr>
        <w:spacing w:before="25" w:after="25"/>
        <w:ind w:firstLine="709"/>
        <w:jc w:val="both"/>
        <w:rPr>
          <w:rFonts w:ascii="Times New Roman" w:hAnsi="Times New Roman"/>
          <w:sz w:val="24"/>
          <w:szCs w:val="24"/>
        </w:rPr>
      </w:pPr>
      <w:r>
        <w:rPr>
          <w:rFonts w:ascii="Times New Roman" w:hAnsi="Times New Roman"/>
          <w:sz w:val="24"/>
          <w:szCs w:val="24"/>
        </w:rPr>
        <w:t>3) графические работы.</w:t>
      </w:r>
      <w:r>
        <w:rPr>
          <w:rFonts w:ascii="Times New Roman" w:hAnsi="Times New Roman"/>
          <w:bCs/>
          <w:sz w:val="24"/>
          <w:szCs w:val="24"/>
        </w:rPr>
        <w:t xml:space="preserve">    </w:t>
      </w:r>
    </w:p>
    <w:p w:rsidR="001C1D23" w:rsidRDefault="001C1D23" w:rsidP="001C1D23">
      <w:pPr>
        <w:widowControl w:val="0"/>
        <w:autoSpaceDE w:val="0"/>
        <w:autoSpaceDN w:val="0"/>
        <w:adjustRightInd w:val="0"/>
        <w:spacing w:before="25" w:after="25"/>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"вверх", "вниз" и др.</w:t>
      </w:r>
      <w:proofErr w:type="gramStart"/>
      <w:r>
        <w:rPr>
          <w:rFonts w:ascii="Times New Roman" w:eastAsia="Times New Roman" w:hAnsi="Times New Roman"/>
          <w:sz w:val="24"/>
          <w:szCs w:val="24"/>
          <w:lang w:eastAsia="ru-RU"/>
        </w:rPr>
        <w:t xml:space="preserve"> .</w:t>
      </w:r>
      <w:proofErr w:type="gramEnd"/>
      <w:r>
        <w:rPr>
          <w:rFonts w:ascii="Times New Roman" w:hAnsi="Times New Roman"/>
          <w:sz w:val="24"/>
          <w:szCs w:val="24"/>
        </w:rPr>
        <w:t xml:space="preserve"> </w:t>
      </w:r>
    </w:p>
    <w:p w:rsidR="001C1D23" w:rsidRDefault="001C1D23" w:rsidP="001C1D23">
      <w:pPr>
        <w:spacing w:before="25" w:after="25"/>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Совершенствованию моторики содействуют специальные упражнения с предметами (геометрическое лото, мозаика, складывание </w:t>
      </w:r>
      <w:proofErr w:type="spellStart"/>
      <w:r>
        <w:rPr>
          <w:rFonts w:ascii="Times New Roman" w:eastAsia="Times New Roman" w:hAnsi="Times New Roman"/>
          <w:color w:val="000000"/>
          <w:sz w:val="24"/>
          <w:szCs w:val="24"/>
          <w:lang w:eastAsia="ru-RU"/>
        </w:rPr>
        <w:t>пазлов</w:t>
      </w:r>
      <w:proofErr w:type="spellEnd"/>
      <w:r>
        <w:rPr>
          <w:rFonts w:ascii="Times New Roman" w:eastAsia="Times New Roman" w:hAnsi="Times New Roman"/>
          <w:color w:val="000000"/>
          <w:sz w:val="24"/>
          <w:szCs w:val="24"/>
          <w:lang w:eastAsia="ru-RU"/>
        </w:rPr>
        <w:t>, выкладывание фигур и орнаментов из цветных палочек и д.р.). Постепенно уменьшая размеры предметов, можно добиться большей</w:t>
      </w:r>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точности движений, улучшения координации движений пальцев рук. Мозаика, конструктор, разрезные картинки (буквы) – бесценный материал для развития внимания, мышления ребенка – способствуют и интенсивному развитию движений пальцев рук.</w:t>
      </w:r>
    </w:p>
    <w:p w:rsidR="001C1D23" w:rsidRDefault="001C1D23" w:rsidP="001C1D23">
      <w:pPr>
        <w:spacing w:before="25" w:after="25"/>
        <w:ind w:firstLine="709"/>
        <w:jc w:val="both"/>
        <w:rPr>
          <w:rFonts w:ascii="Times New Roman" w:eastAsia="Calibri" w:hAnsi="Times New Roman"/>
          <w:sz w:val="24"/>
          <w:szCs w:val="24"/>
        </w:rPr>
      </w:pPr>
      <w:r>
        <w:rPr>
          <w:rFonts w:ascii="Times New Roman" w:hAnsi="Times New Roman"/>
          <w:sz w:val="24"/>
          <w:szCs w:val="24"/>
        </w:rPr>
        <w:t xml:space="preserve">Упражнения, игры, различные задания на развитие графических навыков являются одним из направлений коррекционной работы на уроке.  Прежде </w:t>
      </w:r>
      <w:proofErr w:type="gramStart"/>
      <w:r>
        <w:rPr>
          <w:rFonts w:ascii="Times New Roman" w:hAnsi="Times New Roman"/>
          <w:sz w:val="24"/>
          <w:szCs w:val="24"/>
        </w:rPr>
        <w:t>всего</w:t>
      </w:r>
      <w:proofErr w:type="gramEnd"/>
      <w:r>
        <w:rPr>
          <w:rFonts w:ascii="Times New Roman" w:hAnsi="Times New Roman"/>
          <w:sz w:val="24"/>
          <w:szCs w:val="24"/>
        </w:rPr>
        <w:t xml:space="preserve"> отрабатываются   </w:t>
      </w:r>
      <w:r>
        <w:rPr>
          <w:rFonts w:ascii="Times New Roman" w:hAnsi="Times New Roman"/>
          <w:sz w:val="24"/>
          <w:szCs w:val="24"/>
        </w:rPr>
        <w:lastRenderedPageBreak/>
        <w:t xml:space="preserve">ритмические круговые движения руки, имеющие широкий размах. Волнистые линии, полуовалы, овалы, петли расположены на рисунках так, что ученик переходит от широких движений </w:t>
      </w:r>
      <w:proofErr w:type="gramStart"/>
      <w:r>
        <w:rPr>
          <w:rFonts w:ascii="Times New Roman" w:hAnsi="Times New Roman"/>
          <w:sz w:val="24"/>
          <w:szCs w:val="24"/>
        </w:rPr>
        <w:t>к</w:t>
      </w:r>
      <w:proofErr w:type="gramEnd"/>
      <w:r>
        <w:rPr>
          <w:rFonts w:ascii="Times New Roman" w:hAnsi="Times New Roman"/>
          <w:sz w:val="24"/>
          <w:szCs w:val="24"/>
        </w:rPr>
        <w:t xml:space="preserve"> все более мелким. Затем дети проводят прямые линии и заштриховывают</w:t>
      </w:r>
      <w:r>
        <w:rPr>
          <w:rFonts w:ascii="Times New Roman" w:eastAsia="Times New Roman" w:hAnsi="Times New Roman"/>
          <w:color w:val="000000"/>
          <w:sz w:val="24"/>
          <w:szCs w:val="24"/>
          <w:lang w:eastAsia="ru-RU"/>
        </w:rPr>
        <w:t xml:space="preserve"> (штрихуют не только параллельными линиями, но и волнистыми, круговыми линиями, полуовалами, петлями)</w:t>
      </w:r>
      <w:r>
        <w:rPr>
          <w:rFonts w:ascii="Times New Roman" w:hAnsi="Times New Roman"/>
          <w:sz w:val="24"/>
          <w:szCs w:val="24"/>
        </w:rPr>
        <w:t xml:space="preserve"> различные геометрические фигуры. </w:t>
      </w:r>
      <w:r>
        <w:rPr>
          <w:rFonts w:ascii="Times New Roman" w:eastAsia="Times New Roman" w:hAnsi="Times New Roman"/>
          <w:color w:val="000000"/>
          <w:sz w:val="24"/>
          <w:szCs w:val="24"/>
          <w:lang w:eastAsia="ru-RU"/>
        </w:rPr>
        <w:t>Выполняя графические упражнения, дети не только приобретают нужные графические умения, но и учатся ориентироваться в ограниченной плоскости (строка в тетради), развивают мыслительную деятельность, внимание, память</w:t>
      </w:r>
      <w:proofErr w:type="gramStart"/>
      <w:r>
        <w:rPr>
          <w:rFonts w:ascii="Times New Roman" w:eastAsia="Times New Roman" w:hAnsi="Times New Roman"/>
          <w:color w:val="000000"/>
          <w:sz w:val="24"/>
          <w:szCs w:val="24"/>
          <w:lang w:eastAsia="ru-RU"/>
        </w:rPr>
        <w:t xml:space="preserve"> .</w:t>
      </w:r>
      <w:proofErr w:type="gramEnd"/>
    </w:p>
    <w:p w:rsidR="001C1D23" w:rsidRDefault="001C1D23" w:rsidP="001C1D23">
      <w:pPr>
        <w:spacing w:before="25" w:after="25"/>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эти виды упражнений  необходимо использовать и в подготовительный к школе период. </w:t>
      </w:r>
    </w:p>
    <w:p w:rsidR="001C1D23" w:rsidRDefault="00870FFA" w:rsidP="001C1D23">
      <w:pPr>
        <w:ind w:firstLine="709"/>
        <w:jc w:val="both"/>
        <w:rPr>
          <w:rFonts w:ascii="Times New Roman" w:hAnsi="Times New Roman"/>
          <w:color w:val="000000"/>
          <w:sz w:val="24"/>
          <w:szCs w:val="24"/>
        </w:rPr>
      </w:pPr>
      <w:r>
        <w:rPr>
          <w:rFonts w:ascii="Times New Roman" w:eastAsia="Times New Roman" w:hAnsi="Times New Roman"/>
          <w:color w:val="000000"/>
          <w:sz w:val="24"/>
          <w:szCs w:val="24"/>
          <w:lang w:eastAsia="ru-RU"/>
        </w:rPr>
        <w:t>Необходимо проводить диагностику уровня развития мелкой моторики у детей</w:t>
      </w:r>
      <w:r w:rsidR="007837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Можно при этом </w:t>
      </w:r>
      <w:r>
        <w:rPr>
          <w:rFonts w:ascii="Times New Roman" w:hAnsi="Times New Roman"/>
          <w:color w:val="000000"/>
          <w:sz w:val="24"/>
          <w:szCs w:val="24"/>
        </w:rPr>
        <w:t>использовать</w:t>
      </w:r>
      <w:r w:rsidR="001C1D23">
        <w:rPr>
          <w:rFonts w:ascii="Times New Roman" w:hAnsi="Times New Roman"/>
          <w:color w:val="000000"/>
          <w:sz w:val="24"/>
          <w:szCs w:val="24"/>
        </w:rPr>
        <w:t xml:space="preserve"> методику изучения развития графического навыка по Н.В. </w:t>
      </w:r>
      <w:proofErr w:type="spellStart"/>
      <w:r w:rsidR="001C1D23">
        <w:rPr>
          <w:rFonts w:ascii="Times New Roman" w:hAnsi="Times New Roman"/>
          <w:color w:val="000000"/>
          <w:sz w:val="24"/>
          <w:szCs w:val="24"/>
        </w:rPr>
        <w:t>Нижегородцевой</w:t>
      </w:r>
      <w:proofErr w:type="spellEnd"/>
      <w:r w:rsidR="001C1D23">
        <w:rPr>
          <w:rFonts w:ascii="Times New Roman" w:hAnsi="Times New Roman"/>
          <w:color w:val="000000"/>
          <w:sz w:val="24"/>
          <w:szCs w:val="24"/>
        </w:rPr>
        <w:t xml:space="preserve">, В.Д. </w:t>
      </w:r>
      <w:proofErr w:type="spellStart"/>
      <w:r w:rsidR="001C1D23">
        <w:rPr>
          <w:rFonts w:ascii="Times New Roman" w:hAnsi="Times New Roman"/>
          <w:color w:val="000000"/>
          <w:sz w:val="24"/>
          <w:szCs w:val="24"/>
        </w:rPr>
        <w:t>Шадрикову</w:t>
      </w:r>
      <w:proofErr w:type="spellEnd"/>
      <w:r w:rsidR="001C1D23">
        <w:rPr>
          <w:rFonts w:ascii="Times New Roman" w:hAnsi="Times New Roman"/>
          <w:color w:val="000000"/>
          <w:sz w:val="24"/>
          <w:szCs w:val="24"/>
        </w:rPr>
        <w:t xml:space="preserve">, методику определения уровня развития мелкой моторики  «Дорожки»  Л.А. </w:t>
      </w:r>
      <w:proofErr w:type="spellStart"/>
      <w:r w:rsidR="001C1D23">
        <w:rPr>
          <w:rFonts w:ascii="Times New Roman" w:hAnsi="Times New Roman"/>
          <w:color w:val="000000"/>
          <w:sz w:val="24"/>
          <w:szCs w:val="24"/>
        </w:rPr>
        <w:t>Венгера</w:t>
      </w:r>
      <w:proofErr w:type="spellEnd"/>
      <w:r w:rsidR="001C1D23">
        <w:rPr>
          <w:rFonts w:ascii="Times New Roman" w:hAnsi="Times New Roman"/>
          <w:color w:val="000000"/>
          <w:sz w:val="24"/>
          <w:szCs w:val="24"/>
        </w:rPr>
        <w:t>.</w:t>
      </w:r>
    </w:p>
    <w:p w:rsidR="001C1D23" w:rsidRDefault="00870FFA" w:rsidP="001C1D23">
      <w:pPr>
        <w:ind w:firstLine="709"/>
        <w:jc w:val="both"/>
        <w:textAlignment w:val="baseline"/>
        <w:rPr>
          <w:rFonts w:ascii="Times New Roman" w:hAnsi="Times New Roman"/>
          <w:color w:val="000000"/>
          <w:sz w:val="24"/>
          <w:szCs w:val="24"/>
        </w:rPr>
      </w:pPr>
      <w:r>
        <w:rPr>
          <w:rFonts w:ascii="Times New Roman" w:hAnsi="Times New Roman"/>
          <w:color w:val="000000"/>
          <w:sz w:val="24"/>
          <w:szCs w:val="24"/>
        </w:rPr>
        <w:t>Диагностика может показать</w:t>
      </w:r>
      <w:proofErr w:type="gramStart"/>
      <w:r>
        <w:rPr>
          <w:rFonts w:ascii="Times New Roman" w:hAnsi="Times New Roman"/>
          <w:color w:val="000000"/>
          <w:sz w:val="24"/>
          <w:szCs w:val="24"/>
        </w:rPr>
        <w:t xml:space="preserve"> </w:t>
      </w:r>
      <w:r w:rsidR="001C1D23">
        <w:rPr>
          <w:rFonts w:ascii="Times New Roman" w:hAnsi="Times New Roman"/>
          <w:color w:val="000000"/>
          <w:sz w:val="24"/>
          <w:szCs w:val="24"/>
        </w:rPr>
        <w:t>,</w:t>
      </w:r>
      <w:proofErr w:type="gramEnd"/>
      <w:r>
        <w:rPr>
          <w:rFonts w:ascii="Times New Roman" w:hAnsi="Times New Roman"/>
          <w:color w:val="000000"/>
          <w:sz w:val="24"/>
          <w:szCs w:val="24"/>
        </w:rPr>
        <w:t xml:space="preserve"> </w:t>
      </w:r>
      <w:r w:rsidR="001C1D23">
        <w:rPr>
          <w:rFonts w:ascii="Times New Roman" w:hAnsi="Times New Roman"/>
          <w:color w:val="000000"/>
          <w:sz w:val="24"/>
          <w:szCs w:val="24"/>
        </w:rPr>
        <w:t>что  графический  навык сформирован слабо, низкий уровень развития мелкой моторики:</w:t>
      </w:r>
      <w:r w:rsidR="001C1D23">
        <w:rPr>
          <w:rFonts w:ascii="Times New Roman" w:hAnsi="Times New Roman"/>
          <w:color w:val="000000"/>
          <w:sz w:val="28"/>
          <w:szCs w:val="28"/>
        </w:rPr>
        <w:t xml:space="preserve"> </w:t>
      </w:r>
      <w:r w:rsidR="001C1D23">
        <w:rPr>
          <w:rFonts w:ascii="Times New Roman" w:hAnsi="Times New Roman"/>
          <w:color w:val="000000"/>
          <w:sz w:val="24"/>
          <w:szCs w:val="24"/>
        </w:rPr>
        <w:t xml:space="preserve">тонкие движения пальцев рук </w:t>
      </w:r>
      <w:proofErr w:type="spellStart"/>
      <w:r w:rsidR="001C1D23">
        <w:rPr>
          <w:rFonts w:ascii="Times New Roman" w:hAnsi="Times New Roman"/>
          <w:color w:val="000000"/>
          <w:sz w:val="24"/>
          <w:szCs w:val="24"/>
        </w:rPr>
        <w:t>нескоординированны</w:t>
      </w:r>
      <w:proofErr w:type="spellEnd"/>
      <w:r w:rsidR="001C1D23">
        <w:rPr>
          <w:rFonts w:ascii="Times New Roman" w:hAnsi="Times New Roman"/>
          <w:color w:val="000000"/>
          <w:sz w:val="24"/>
          <w:szCs w:val="24"/>
        </w:rPr>
        <w:t>, движения скованные, отсутствует точность, ловкость движений, к концу</w:t>
      </w:r>
      <w:r>
        <w:rPr>
          <w:rFonts w:ascii="Times New Roman" w:hAnsi="Times New Roman"/>
          <w:color w:val="000000"/>
          <w:sz w:val="24"/>
          <w:szCs w:val="24"/>
        </w:rPr>
        <w:t xml:space="preserve"> выполнения задания пальцы становятся</w:t>
      </w:r>
      <w:r w:rsidR="001C1D23">
        <w:rPr>
          <w:rFonts w:ascii="Times New Roman" w:hAnsi="Times New Roman"/>
          <w:color w:val="000000"/>
          <w:sz w:val="24"/>
          <w:szCs w:val="24"/>
        </w:rPr>
        <w:t xml:space="preserve">  неловкими и напряженными, </w:t>
      </w:r>
      <w:r>
        <w:rPr>
          <w:rFonts w:ascii="Times New Roman" w:hAnsi="Times New Roman"/>
          <w:color w:val="000000"/>
          <w:sz w:val="24"/>
          <w:szCs w:val="24"/>
        </w:rPr>
        <w:t>дети не могут</w:t>
      </w:r>
      <w:r w:rsidR="001C1D23">
        <w:rPr>
          <w:rFonts w:ascii="Times New Roman" w:hAnsi="Times New Roman"/>
          <w:color w:val="000000"/>
          <w:sz w:val="24"/>
          <w:szCs w:val="24"/>
        </w:rPr>
        <w:t xml:space="preserve"> держать правильно карандаш, линии при рисовании прерывистые, ломаные.</w:t>
      </w:r>
    </w:p>
    <w:p w:rsidR="009A61C3" w:rsidRDefault="00870FFA" w:rsidP="001C1D23">
      <w:pPr>
        <w:ind w:firstLine="709"/>
        <w:textAlignment w:val="baseline"/>
        <w:rPr>
          <w:rFonts w:ascii="Times New Roman" w:hAnsi="Times New Roman"/>
          <w:color w:val="000000"/>
          <w:sz w:val="24"/>
          <w:szCs w:val="24"/>
        </w:rPr>
      </w:pPr>
      <w:r>
        <w:rPr>
          <w:rFonts w:ascii="Times New Roman" w:hAnsi="Times New Roman"/>
          <w:color w:val="000000"/>
          <w:sz w:val="24"/>
          <w:szCs w:val="24"/>
        </w:rPr>
        <w:t xml:space="preserve"> С такими детьми необходимо проводить систематическую работу </w:t>
      </w:r>
      <w:r w:rsidR="001C1D23">
        <w:rPr>
          <w:rFonts w:ascii="Times New Roman" w:hAnsi="Times New Roman"/>
          <w:color w:val="000000"/>
          <w:sz w:val="24"/>
          <w:szCs w:val="24"/>
        </w:rPr>
        <w:t xml:space="preserve"> по  развитию мелкой моторики и граф</w:t>
      </w:r>
      <w:r>
        <w:rPr>
          <w:rFonts w:ascii="Times New Roman" w:hAnsi="Times New Roman"/>
          <w:color w:val="000000"/>
          <w:sz w:val="24"/>
          <w:szCs w:val="24"/>
        </w:rPr>
        <w:t xml:space="preserve">ического навыка. </w:t>
      </w:r>
      <w:r w:rsidR="009A61C3">
        <w:rPr>
          <w:rFonts w:ascii="Times New Roman" w:hAnsi="Times New Roman"/>
          <w:color w:val="000000"/>
          <w:sz w:val="24"/>
          <w:szCs w:val="24"/>
        </w:rPr>
        <w:t>Продемонстрируем это на примере одного из занятий.</w:t>
      </w:r>
    </w:p>
    <w:p w:rsidR="001C1D23" w:rsidRDefault="009A61C3" w:rsidP="001C1D23">
      <w:pPr>
        <w:ind w:firstLine="709"/>
        <w:textAlignment w:val="baseline"/>
        <w:rPr>
          <w:rFonts w:ascii="Times New Roman" w:eastAsia="Calibri" w:hAnsi="Times New Roman"/>
          <w:color w:val="000000"/>
          <w:sz w:val="24"/>
          <w:szCs w:val="24"/>
        </w:rPr>
      </w:pPr>
      <w:r>
        <w:rPr>
          <w:rFonts w:ascii="Times New Roman" w:hAnsi="Times New Roman"/>
          <w:color w:val="000000"/>
          <w:sz w:val="24"/>
          <w:szCs w:val="24"/>
        </w:rPr>
        <w:t xml:space="preserve"> </w:t>
      </w:r>
      <w:r w:rsidR="00870FFA">
        <w:rPr>
          <w:rFonts w:ascii="Times New Roman" w:hAnsi="Times New Roman"/>
          <w:color w:val="000000"/>
          <w:sz w:val="24"/>
          <w:szCs w:val="24"/>
        </w:rPr>
        <w:t xml:space="preserve">Сначала можно предложить </w:t>
      </w:r>
      <w:r w:rsidR="001C1D23">
        <w:rPr>
          <w:rFonts w:ascii="Times New Roman" w:hAnsi="Times New Roman"/>
          <w:color w:val="000000"/>
          <w:sz w:val="24"/>
          <w:szCs w:val="24"/>
        </w:rPr>
        <w:t xml:space="preserve"> упражнение с предметом</w:t>
      </w:r>
      <w:r w:rsidR="001C1D23">
        <w:rPr>
          <w:rFonts w:ascii="Times New Roman" w:eastAsia="Times New Roman" w:hAnsi="Times New Roman"/>
          <w:bCs/>
          <w:color w:val="000000"/>
          <w:sz w:val="28"/>
          <w:szCs w:val="28"/>
          <w:bdr w:val="none" w:sz="0" w:space="0" w:color="auto" w:frame="1"/>
          <w:lang w:eastAsia="ru-RU"/>
        </w:rPr>
        <w:t xml:space="preserve"> </w:t>
      </w:r>
      <w:r w:rsidR="001C1D23">
        <w:rPr>
          <w:rFonts w:ascii="Times New Roman" w:eastAsia="Times New Roman" w:hAnsi="Times New Roman"/>
          <w:bCs/>
          <w:color w:val="000000"/>
          <w:sz w:val="24"/>
          <w:szCs w:val="24"/>
          <w:bdr w:val="none" w:sz="0" w:space="0" w:color="auto" w:frame="1"/>
          <w:lang w:eastAsia="ru-RU"/>
        </w:rPr>
        <w:t>«Волшебный карандашик»</w:t>
      </w:r>
      <w:r>
        <w:rPr>
          <w:rFonts w:ascii="Times New Roman" w:eastAsia="Times New Roman" w:hAnsi="Times New Roman"/>
          <w:bCs/>
          <w:color w:val="000000"/>
          <w:sz w:val="24"/>
          <w:szCs w:val="24"/>
          <w:bdr w:val="none" w:sz="0" w:space="0" w:color="auto" w:frame="1"/>
          <w:lang w:eastAsia="ru-RU"/>
        </w:rPr>
        <w:t>.</w:t>
      </w:r>
      <w:r w:rsidR="001C1D23">
        <w:rPr>
          <w:rFonts w:ascii="Times New Roman" w:eastAsia="Times New Roman" w:hAnsi="Times New Roman"/>
          <w:bCs/>
          <w:color w:val="000000"/>
          <w:sz w:val="24"/>
          <w:szCs w:val="24"/>
          <w:bdr w:val="none" w:sz="0" w:space="0" w:color="auto" w:frame="1"/>
          <w:lang w:eastAsia="ru-RU"/>
        </w:rPr>
        <w:br/>
        <w:t xml:space="preserve">Цель: формировать двигательно-тактильную активность и гибкость пальцев, кистей рук. Развитие внимание и </w:t>
      </w:r>
      <w:proofErr w:type="spellStart"/>
      <w:r w:rsidR="001C1D23">
        <w:rPr>
          <w:rFonts w:ascii="Times New Roman" w:eastAsia="Times New Roman" w:hAnsi="Times New Roman"/>
          <w:bCs/>
          <w:color w:val="000000"/>
          <w:sz w:val="24"/>
          <w:szCs w:val="24"/>
          <w:bdr w:val="none" w:sz="0" w:space="0" w:color="auto" w:frame="1"/>
          <w:lang w:eastAsia="ru-RU"/>
        </w:rPr>
        <w:t>слухо-моторной</w:t>
      </w:r>
      <w:proofErr w:type="spellEnd"/>
      <w:r w:rsidR="001C1D23">
        <w:rPr>
          <w:rFonts w:ascii="Times New Roman" w:eastAsia="Times New Roman" w:hAnsi="Times New Roman"/>
          <w:bCs/>
          <w:color w:val="000000"/>
          <w:sz w:val="24"/>
          <w:szCs w:val="24"/>
          <w:bdr w:val="none" w:sz="0" w:space="0" w:color="auto" w:frame="1"/>
          <w:lang w:eastAsia="ru-RU"/>
        </w:rPr>
        <w:t xml:space="preserve"> координации.</w:t>
      </w:r>
      <w:r w:rsidR="001C1D23">
        <w:rPr>
          <w:rFonts w:ascii="Times New Roman" w:eastAsia="Times New Roman" w:hAnsi="Times New Roman"/>
          <w:bCs/>
          <w:color w:val="000000"/>
          <w:sz w:val="24"/>
          <w:szCs w:val="24"/>
          <w:bdr w:val="none" w:sz="0" w:space="0" w:color="auto" w:frame="1"/>
          <w:lang w:eastAsia="ru-RU"/>
        </w:rPr>
        <w:br/>
        <w:t>Оборудование: карандаш с граненой поверхностью.</w:t>
      </w:r>
      <w:r w:rsidR="001C1D23">
        <w:rPr>
          <w:rFonts w:ascii="Times New Roman" w:eastAsia="Times New Roman" w:hAnsi="Times New Roman"/>
          <w:bCs/>
          <w:color w:val="000000"/>
          <w:sz w:val="24"/>
          <w:szCs w:val="24"/>
          <w:bdr w:val="none" w:sz="0" w:space="0" w:color="auto" w:frame="1"/>
          <w:lang w:eastAsia="ru-RU"/>
        </w:rPr>
        <w:br/>
        <w:t>Последовательность выполнения:</w:t>
      </w:r>
      <w:r w:rsidR="001C1D23">
        <w:rPr>
          <w:rFonts w:ascii="Times New Roman" w:eastAsia="Times New Roman" w:hAnsi="Times New Roman"/>
          <w:bCs/>
          <w:color w:val="000000"/>
          <w:sz w:val="24"/>
          <w:szCs w:val="24"/>
          <w:bdr w:val="none" w:sz="0" w:space="0" w:color="auto" w:frame="1"/>
          <w:lang w:eastAsia="ru-RU"/>
        </w:rPr>
        <w:br/>
        <w:t>- Возьми волшебный карандашик, зажми его между ладошками и покатай. Послушай, как он шумит. Разогрей  ладошки. Пошуми карандашиком возле правого уха, теперь возле левого уха. Что ты, слышишь?</w:t>
      </w:r>
      <w:r w:rsidR="001C1D23">
        <w:rPr>
          <w:rFonts w:ascii="Times New Roman" w:eastAsia="Times New Roman" w:hAnsi="Times New Roman"/>
          <w:bCs/>
          <w:color w:val="000000"/>
          <w:sz w:val="24"/>
          <w:szCs w:val="24"/>
          <w:bdr w:val="none" w:sz="0" w:space="0" w:color="auto" w:frame="1"/>
          <w:lang w:eastAsia="ru-RU"/>
        </w:rPr>
        <w:br/>
        <w:t>- Покатай карандашик по внешней стороне кисти руки, потом по внутренней стороне кисти рук.</w:t>
      </w:r>
    </w:p>
    <w:p w:rsidR="001C1D23" w:rsidRDefault="00F36B22" w:rsidP="001C1D23">
      <w:pPr>
        <w:pStyle w:val="a3"/>
        <w:spacing w:before="0" w:beforeAutospacing="0" w:after="0" w:afterAutospacing="0"/>
        <w:ind w:firstLine="709"/>
        <w:rPr>
          <w:color w:val="2A2723"/>
        </w:rPr>
      </w:pPr>
      <w:r>
        <w:rPr>
          <w:bCs/>
          <w:color w:val="000000"/>
          <w:bdr w:val="none" w:sz="0" w:space="0" w:color="auto" w:frame="1"/>
        </w:rPr>
        <w:t xml:space="preserve">После того, как ребенок разогреет руки, можно предложить </w:t>
      </w:r>
      <w:r w:rsidR="001C1D23">
        <w:rPr>
          <w:bCs/>
          <w:color w:val="000000"/>
          <w:bdr w:val="none" w:sz="0" w:space="0" w:color="auto" w:frame="1"/>
        </w:rPr>
        <w:t xml:space="preserve"> выполнение графического упражнения</w:t>
      </w:r>
      <w:r w:rsidR="001C1D23">
        <w:rPr>
          <w:color w:val="2A2723"/>
          <w:sz w:val="28"/>
          <w:szCs w:val="28"/>
        </w:rPr>
        <w:t>:</w:t>
      </w:r>
      <w:r w:rsidR="009A61C3">
        <w:rPr>
          <w:color w:val="2A2723"/>
          <w:sz w:val="28"/>
          <w:szCs w:val="28"/>
        </w:rPr>
        <w:t xml:space="preserve"> </w:t>
      </w:r>
      <w:r w:rsidR="001C1D23">
        <w:rPr>
          <w:color w:val="2A2723"/>
        </w:rPr>
        <w:t>соединение точек, нанесенных на лист бумаги.</w:t>
      </w:r>
    </w:p>
    <w:p w:rsidR="001C1D23" w:rsidRDefault="001C1D23" w:rsidP="001C1D23">
      <w:pPr>
        <w:pStyle w:val="a3"/>
        <w:spacing w:before="0" w:beforeAutospacing="0" w:after="0" w:afterAutospacing="0"/>
        <w:ind w:firstLine="709"/>
        <w:jc w:val="both"/>
        <w:rPr>
          <w:color w:val="2A2723"/>
        </w:rPr>
      </w:pPr>
      <w:r>
        <w:rPr>
          <w:color w:val="2A2723"/>
        </w:rPr>
        <w:t xml:space="preserve">Далее </w:t>
      </w:r>
      <w:r w:rsidR="00F36B22">
        <w:rPr>
          <w:color w:val="2A2723"/>
        </w:rPr>
        <w:t xml:space="preserve">может быть выполнена </w:t>
      </w:r>
      <w:r>
        <w:rPr>
          <w:color w:val="2A2723"/>
        </w:rPr>
        <w:t>пальчиковая гимнастика.</w:t>
      </w:r>
    </w:p>
    <w:p w:rsidR="001C1D23" w:rsidRDefault="001C1D23" w:rsidP="001C1D23">
      <w:pPr>
        <w:pStyle w:val="a3"/>
        <w:spacing w:before="0" w:beforeAutospacing="0" w:after="0" w:afterAutospacing="0"/>
        <w:ind w:firstLine="709"/>
        <w:jc w:val="both"/>
        <w:rPr>
          <w:color w:val="2A2723"/>
        </w:rPr>
      </w:pPr>
      <w:r>
        <w:rPr>
          <w:color w:val="2A2723"/>
        </w:rPr>
        <w:t xml:space="preserve"> «Веселые маляры» - движения «кистью» </w:t>
      </w:r>
      <w:proofErr w:type="spellStart"/>
      <w:r>
        <w:rPr>
          <w:color w:val="2A2723"/>
        </w:rPr>
        <w:t>влево-вправо</w:t>
      </w:r>
      <w:proofErr w:type="spellEnd"/>
      <w:r>
        <w:rPr>
          <w:color w:val="2A2723"/>
        </w:rPr>
        <w:t xml:space="preserve">, вверх-вниз. </w:t>
      </w:r>
    </w:p>
    <w:p w:rsidR="001C1D23" w:rsidRDefault="001C1D23" w:rsidP="001C1D23">
      <w:pPr>
        <w:pStyle w:val="a3"/>
        <w:spacing w:before="0" w:beforeAutospacing="0" w:after="0" w:afterAutospacing="0"/>
        <w:ind w:firstLine="709"/>
        <w:jc w:val="both"/>
        <w:rPr>
          <w:color w:val="2A2723"/>
        </w:rPr>
      </w:pPr>
      <w:r>
        <w:rPr>
          <w:color w:val="2A2723"/>
        </w:rPr>
        <w:t xml:space="preserve">«Игра на пианино» - имитация игры на пианино. </w:t>
      </w:r>
    </w:p>
    <w:p w:rsidR="001C1D23" w:rsidRDefault="001C1D23" w:rsidP="001C1D23">
      <w:pPr>
        <w:pStyle w:val="a3"/>
        <w:spacing w:before="0" w:beforeAutospacing="0" w:after="0" w:afterAutospacing="0"/>
        <w:ind w:firstLine="709"/>
        <w:jc w:val="both"/>
        <w:rPr>
          <w:color w:val="2A2723"/>
        </w:rPr>
      </w:pPr>
      <w:r>
        <w:rPr>
          <w:color w:val="2A2723"/>
        </w:rPr>
        <w:t>«Ладонь - кулак» - кисть руки спускается на стол ладонью вниз, затем сжимается в кулак.</w:t>
      </w:r>
    </w:p>
    <w:p w:rsidR="001C1D23" w:rsidRDefault="009A61C3" w:rsidP="009A61C3">
      <w:pPr>
        <w:pStyle w:val="a3"/>
        <w:spacing w:before="0" w:beforeAutospacing="0" w:after="0" w:afterAutospacing="0"/>
        <w:ind w:firstLine="709"/>
        <w:jc w:val="both"/>
        <w:rPr>
          <w:color w:val="2A2723"/>
        </w:rPr>
      </w:pPr>
      <w:r>
        <w:rPr>
          <w:color w:val="2A2723"/>
        </w:rPr>
        <w:t xml:space="preserve">Затем выполняется </w:t>
      </w:r>
      <w:r w:rsidR="001C1D23">
        <w:rPr>
          <w:color w:val="2A2723"/>
        </w:rPr>
        <w:t xml:space="preserve"> графическое  упражнение: горизонтальная штриховка. </w:t>
      </w:r>
    </w:p>
    <w:p w:rsidR="001C1D23" w:rsidRDefault="001C1D23" w:rsidP="001C1D23">
      <w:pPr>
        <w:spacing w:before="25" w:after="25"/>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sidR="007C2C1C">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sz w:val="24"/>
          <w:szCs w:val="24"/>
          <w:lang w:eastAsia="ru-RU"/>
        </w:rPr>
        <w:t xml:space="preserve">Систематическое применение всех видов  упражнений  по развитию и совершенствованию мелкой моторики у  младших школьников с ЗПР  на уроках русского языка с помощью комплекса специальных </w:t>
      </w:r>
      <w:proofErr w:type="spellStart"/>
      <w:r>
        <w:rPr>
          <w:rFonts w:ascii="Times New Roman" w:eastAsia="Times New Roman" w:hAnsi="Times New Roman"/>
          <w:sz w:val="24"/>
          <w:szCs w:val="24"/>
          <w:lang w:eastAsia="ru-RU"/>
        </w:rPr>
        <w:t>коррекционно</w:t>
      </w:r>
      <w:proofErr w:type="spellEnd"/>
      <w:r>
        <w:rPr>
          <w:rFonts w:ascii="Times New Roman" w:eastAsia="Times New Roman" w:hAnsi="Times New Roman"/>
          <w:sz w:val="24"/>
          <w:szCs w:val="24"/>
          <w:lang w:eastAsia="ru-RU"/>
        </w:rPr>
        <w:t xml:space="preserve"> – развивающих упражнений</w:t>
      </w:r>
      <w:r w:rsidR="00EF7D53">
        <w:rPr>
          <w:rFonts w:ascii="Times New Roman" w:eastAsia="Times New Roman" w:hAnsi="Times New Roman"/>
          <w:sz w:val="24"/>
          <w:szCs w:val="24"/>
          <w:lang w:eastAsia="ru-RU"/>
        </w:rPr>
        <w:t xml:space="preserve"> </w:t>
      </w:r>
      <w:r w:rsidR="008B665A">
        <w:rPr>
          <w:rFonts w:ascii="Times New Roman" w:eastAsia="Times New Roman" w:hAnsi="Times New Roman"/>
          <w:sz w:val="24"/>
          <w:szCs w:val="24"/>
          <w:lang w:eastAsia="ru-RU"/>
        </w:rPr>
        <w:t>(</w:t>
      </w:r>
      <w:r w:rsidR="008B665A">
        <w:rPr>
          <w:rFonts w:ascii="Times New Roman" w:hAnsi="Times New Roman"/>
          <w:sz w:val="24"/>
          <w:szCs w:val="24"/>
        </w:rPr>
        <w:t>пальчиковая гимнастика,</w:t>
      </w:r>
      <w:r w:rsidR="008B665A" w:rsidRPr="008B665A">
        <w:rPr>
          <w:rFonts w:ascii="Times New Roman" w:hAnsi="Times New Roman"/>
          <w:sz w:val="24"/>
          <w:szCs w:val="24"/>
        </w:rPr>
        <w:t xml:space="preserve"> </w:t>
      </w:r>
      <w:r w:rsidR="008B665A">
        <w:rPr>
          <w:rFonts w:ascii="Times New Roman" w:hAnsi="Times New Roman"/>
          <w:sz w:val="24"/>
          <w:szCs w:val="24"/>
        </w:rPr>
        <w:t>упражнения для пальцев и кистей рук с использованием различных предметов,</w:t>
      </w:r>
      <w:r w:rsidR="008B665A" w:rsidRPr="008B665A">
        <w:rPr>
          <w:rFonts w:ascii="Times New Roman" w:hAnsi="Times New Roman"/>
          <w:sz w:val="24"/>
          <w:szCs w:val="24"/>
        </w:rPr>
        <w:t xml:space="preserve"> </w:t>
      </w:r>
      <w:r w:rsidR="008B665A">
        <w:rPr>
          <w:rFonts w:ascii="Times New Roman" w:hAnsi="Times New Roman"/>
          <w:sz w:val="24"/>
          <w:szCs w:val="24"/>
        </w:rPr>
        <w:t>графические работы)</w:t>
      </w:r>
      <w:r w:rsidR="008B665A">
        <w:rPr>
          <w:rFonts w:ascii="Times New Roman" w:hAnsi="Times New Roman"/>
          <w:bCs/>
          <w:sz w:val="24"/>
          <w:szCs w:val="24"/>
        </w:rPr>
        <w:t xml:space="preserve"> </w:t>
      </w:r>
      <w:r>
        <w:rPr>
          <w:rFonts w:ascii="Times New Roman" w:eastAsia="Times New Roman" w:hAnsi="Times New Roman"/>
          <w:sz w:val="24"/>
          <w:szCs w:val="24"/>
          <w:lang w:eastAsia="ru-RU"/>
        </w:rPr>
        <w:t xml:space="preserve">позволит нам: развивать и совершенствовать </w:t>
      </w:r>
      <w:proofErr w:type="spellStart"/>
      <w:r>
        <w:rPr>
          <w:rFonts w:ascii="Times New Roman" w:eastAsia="Times New Roman" w:hAnsi="Times New Roman"/>
          <w:sz w:val="24"/>
          <w:szCs w:val="24"/>
          <w:lang w:eastAsia="ru-RU"/>
        </w:rPr>
        <w:t>тонкомоторные</w:t>
      </w:r>
      <w:proofErr w:type="spellEnd"/>
      <w:r>
        <w:rPr>
          <w:rFonts w:ascii="Times New Roman" w:eastAsia="Times New Roman" w:hAnsi="Times New Roman"/>
          <w:sz w:val="24"/>
          <w:szCs w:val="24"/>
          <w:lang w:eastAsia="ru-RU"/>
        </w:rPr>
        <w:t xml:space="preserve"> навыки у учащихся данной категории, что способствует хоро</w:t>
      </w:r>
      <w:r w:rsidR="00EF7D53">
        <w:rPr>
          <w:rFonts w:ascii="Times New Roman" w:eastAsia="Times New Roman" w:hAnsi="Times New Roman"/>
          <w:sz w:val="24"/>
          <w:szCs w:val="24"/>
          <w:lang w:eastAsia="ru-RU"/>
        </w:rPr>
        <w:t>шему  овладению техникой письма,</w:t>
      </w:r>
      <w:r>
        <w:rPr>
          <w:rFonts w:ascii="Times New Roman" w:eastAsia="Times New Roman" w:hAnsi="Times New Roman"/>
          <w:sz w:val="24"/>
          <w:szCs w:val="24"/>
          <w:lang w:eastAsia="ru-RU"/>
        </w:rPr>
        <w:t xml:space="preserve"> формировать зрительно</w:t>
      </w:r>
      <w:proofErr w:type="gramEnd"/>
      <w:r>
        <w:rPr>
          <w:rFonts w:ascii="Times New Roman" w:eastAsia="Times New Roman" w:hAnsi="Times New Roman"/>
          <w:sz w:val="24"/>
          <w:szCs w:val="24"/>
          <w:lang w:eastAsia="ru-RU"/>
        </w:rPr>
        <w:t xml:space="preserve"> – двигательную координацию и пространственную ориентировку в тетрадях, что способствует правильному и прочному усвоению </w:t>
      </w:r>
      <w:r w:rsidR="00EF7D53">
        <w:rPr>
          <w:rFonts w:ascii="Times New Roman" w:eastAsia="Times New Roman" w:hAnsi="Times New Roman"/>
          <w:sz w:val="24"/>
          <w:szCs w:val="24"/>
          <w:lang w:eastAsia="ru-RU"/>
        </w:rPr>
        <w:t>начертания букв,</w:t>
      </w:r>
      <w:r>
        <w:rPr>
          <w:rFonts w:ascii="Times New Roman" w:eastAsia="Times New Roman" w:hAnsi="Times New Roman"/>
          <w:sz w:val="24"/>
          <w:szCs w:val="24"/>
          <w:lang w:eastAsia="ru-RU"/>
        </w:rPr>
        <w:t xml:space="preserve"> стимул</w:t>
      </w:r>
      <w:r w:rsidR="00EF7D53">
        <w:rPr>
          <w:rFonts w:ascii="Times New Roman" w:eastAsia="Times New Roman" w:hAnsi="Times New Roman"/>
          <w:sz w:val="24"/>
          <w:szCs w:val="24"/>
          <w:lang w:eastAsia="ru-RU"/>
        </w:rPr>
        <w:t xml:space="preserve">ировать речевое развитие детей, </w:t>
      </w:r>
      <w:r>
        <w:rPr>
          <w:rFonts w:ascii="Times New Roman" w:eastAsia="Times New Roman" w:hAnsi="Times New Roman"/>
          <w:sz w:val="24"/>
          <w:szCs w:val="24"/>
          <w:lang w:eastAsia="ru-RU"/>
        </w:rPr>
        <w:t>корректировать нарушения аналитико-синтетической деятел</w:t>
      </w:r>
      <w:r w:rsidR="00EF7D53">
        <w:rPr>
          <w:rFonts w:ascii="Times New Roman" w:eastAsia="Times New Roman" w:hAnsi="Times New Roman"/>
          <w:sz w:val="24"/>
          <w:szCs w:val="24"/>
          <w:lang w:eastAsia="ru-RU"/>
        </w:rPr>
        <w:t>ьности и произвольного внимания,</w:t>
      </w:r>
      <w:r>
        <w:rPr>
          <w:rFonts w:ascii="Times New Roman" w:eastAsia="Times New Roman" w:hAnsi="Times New Roman"/>
          <w:sz w:val="24"/>
          <w:szCs w:val="24"/>
          <w:lang w:eastAsia="ru-RU"/>
        </w:rPr>
        <w:t xml:space="preserve"> снижать у них </w:t>
      </w:r>
      <w:proofErr w:type="spellStart"/>
      <w:r>
        <w:rPr>
          <w:rFonts w:ascii="Times New Roman" w:eastAsia="Times New Roman" w:hAnsi="Times New Roman"/>
          <w:sz w:val="24"/>
          <w:szCs w:val="24"/>
          <w:lang w:eastAsia="ru-RU"/>
        </w:rPr>
        <w:t>психоэмоциональную</w:t>
      </w:r>
      <w:proofErr w:type="spellEnd"/>
      <w:r>
        <w:rPr>
          <w:rFonts w:ascii="Times New Roman" w:eastAsia="Times New Roman" w:hAnsi="Times New Roman"/>
          <w:sz w:val="24"/>
          <w:szCs w:val="24"/>
          <w:lang w:eastAsia="ru-RU"/>
        </w:rPr>
        <w:t xml:space="preserve"> и физическую нагрузк</w:t>
      </w:r>
      <w:r w:rsidR="00BB20E0">
        <w:rPr>
          <w:rFonts w:ascii="Times New Roman" w:eastAsia="Times New Roman" w:hAnsi="Times New Roman"/>
          <w:sz w:val="24"/>
          <w:szCs w:val="24"/>
          <w:lang w:eastAsia="ru-RU"/>
        </w:rPr>
        <w:t>и и статическое напряжение мышц</w:t>
      </w:r>
      <w:r>
        <w:rPr>
          <w:rFonts w:ascii="Times New Roman" w:eastAsia="Times New Roman" w:hAnsi="Times New Roman"/>
          <w:sz w:val="24"/>
          <w:szCs w:val="24"/>
          <w:lang w:eastAsia="ru-RU"/>
        </w:rPr>
        <w:t>.</w:t>
      </w:r>
    </w:p>
    <w:p w:rsidR="001C1D23" w:rsidRDefault="001C1D23" w:rsidP="001C1D23">
      <w:pPr>
        <w:pStyle w:val="a3"/>
        <w:spacing w:before="0" w:beforeAutospacing="0" w:after="0" w:afterAutospacing="0"/>
        <w:ind w:firstLine="709"/>
        <w:rPr>
          <w:color w:val="2A2723"/>
        </w:rPr>
      </w:pPr>
    </w:p>
    <w:p w:rsidR="001C1D23" w:rsidRDefault="001C1D23" w:rsidP="001C1D23">
      <w:pPr>
        <w:spacing w:after="215"/>
        <w:textAlignment w:val="baseline"/>
        <w:rPr>
          <w:rFonts w:ascii="Times New Roman" w:eastAsia="Times New Roman" w:hAnsi="Times New Roman"/>
          <w:bCs/>
          <w:color w:val="000000"/>
          <w:sz w:val="24"/>
          <w:szCs w:val="24"/>
          <w:bdr w:val="none" w:sz="0" w:space="0" w:color="auto" w:frame="1"/>
          <w:lang w:eastAsia="ru-RU"/>
        </w:rPr>
      </w:pPr>
    </w:p>
    <w:p w:rsidR="001C1D23" w:rsidRDefault="001C1D23" w:rsidP="001C1D23">
      <w:pPr>
        <w:pStyle w:val="a3"/>
        <w:spacing w:before="0" w:beforeAutospacing="0" w:after="0" w:afterAutospacing="0"/>
        <w:ind w:firstLine="709"/>
        <w:rPr>
          <w:color w:val="2A2723"/>
        </w:rPr>
      </w:pPr>
    </w:p>
    <w:p w:rsidR="001C1D23" w:rsidRDefault="001C1D23" w:rsidP="001C1D23">
      <w:pPr>
        <w:jc w:val="both"/>
        <w:rPr>
          <w:rFonts w:ascii="Times New Roman" w:hAnsi="Times New Roman"/>
          <w:color w:val="000000"/>
          <w:sz w:val="24"/>
          <w:szCs w:val="24"/>
        </w:rPr>
      </w:pPr>
    </w:p>
    <w:p w:rsidR="001C1D23" w:rsidRDefault="001C1D23" w:rsidP="001C1D23">
      <w:pPr>
        <w:spacing w:before="25" w:after="25"/>
        <w:jc w:val="both"/>
        <w:rPr>
          <w:rFonts w:ascii="Times New Roman" w:eastAsia="Times New Roman" w:hAnsi="Times New Roman"/>
          <w:color w:val="000000"/>
          <w:sz w:val="24"/>
          <w:szCs w:val="24"/>
          <w:lang w:eastAsia="ru-RU"/>
        </w:rPr>
      </w:pPr>
    </w:p>
    <w:p w:rsidR="001C1D23" w:rsidRDefault="001C1D23" w:rsidP="001C1D23">
      <w:pPr>
        <w:spacing w:before="25" w:after="25" w:line="360" w:lineRule="auto"/>
        <w:jc w:val="both"/>
        <w:rPr>
          <w:rFonts w:ascii="Times New Roman" w:eastAsia="Times New Roman" w:hAnsi="Times New Roman"/>
          <w:color w:val="000000"/>
          <w:sz w:val="28"/>
          <w:szCs w:val="28"/>
          <w:lang w:eastAsia="ru-RU"/>
        </w:rPr>
      </w:pPr>
    </w:p>
    <w:p w:rsidR="001C1D23" w:rsidRDefault="001C1D23" w:rsidP="001C1D23">
      <w:pPr>
        <w:spacing w:before="25" w:after="25" w:line="360" w:lineRule="auto"/>
        <w:jc w:val="both"/>
        <w:rPr>
          <w:rFonts w:ascii="Times New Roman" w:eastAsia="Times New Roman" w:hAnsi="Times New Roman"/>
          <w:color w:val="000000"/>
          <w:sz w:val="28"/>
          <w:szCs w:val="28"/>
          <w:lang w:eastAsia="ru-RU"/>
        </w:rPr>
      </w:pPr>
    </w:p>
    <w:p w:rsidR="009F5B56" w:rsidRDefault="009F5B56"/>
    <w:sectPr w:rsidR="009F5B56" w:rsidSect="009F5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D23"/>
    <w:rsid w:val="001C1D23"/>
    <w:rsid w:val="002B1115"/>
    <w:rsid w:val="006939F1"/>
    <w:rsid w:val="006C084A"/>
    <w:rsid w:val="007837DA"/>
    <w:rsid w:val="007C2C1C"/>
    <w:rsid w:val="00866E70"/>
    <w:rsid w:val="00870FFA"/>
    <w:rsid w:val="008B00ED"/>
    <w:rsid w:val="008B665A"/>
    <w:rsid w:val="0098675D"/>
    <w:rsid w:val="009A61C3"/>
    <w:rsid w:val="009F5B56"/>
    <w:rsid w:val="00A01EFF"/>
    <w:rsid w:val="00A37339"/>
    <w:rsid w:val="00BB20E0"/>
    <w:rsid w:val="00C507F6"/>
    <w:rsid w:val="00EF7D53"/>
    <w:rsid w:val="00F3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2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D2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3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2021-10-30T17:56:00Z</dcterms:created>
  <dcterms:modified xsi:type="dcterms:W3CDTF">2021-10-31T15:22:00Z</dcterms:modified>
</cp:coreProperties>
</file>