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10" w:rsidRDefault="00A34A10">
      <w:pPr>
        <w:jc w:val="center"/>
        <w:rPr>
          <w:rFonts w:ascii="Times New Roman" w:eastAsia="Times New Roman" w:hAnsi="Times New Roman" w:cs="Times New Roman"/>
          <w:sz w:val="32"/>
        </w:rPr>
      </w:pPr>
    </w:p>
    <w:p w:rsidR="00A34A10" w:rsidRDefault="00A34A10">
      <w:pPr>
        <w:rPr>
          <w:rFonts w:ascii="Times New Roman" w:eastAsia="Times New Roman" w:hAnsi="Times New Roman" w:cs="Times New Roman"/>
          <w:sz w:val="32"/>
        </w:rPr>
      </w:pPr>
    </w:p>
    <w:p w:rsidR="00A34A10" w:rsidRDefault="00A34A10">
      <w:pPr>
        <w:rPr>
          <w:rFonts w:ascii="Times New Roman" w:eastAsia="Times New Roman" w:hAnsi="Times New Roman" w:cs="Times New Roman"/>
          <w:sz w:val="32"/>
        </w:rPr>
      </w:pPr>
    </w:p>
    <w:p w:rsidR="00A34A10" w:rsidRDefault="00A34A10">
      <w:pPr>
        <w:rPr>
          <w:rFonts w:ascii="Times New Roman" w:eastAsia="Times New Roman" w:hAnsi="Times New Roman" w:cs="Times New Roman"/>
          <w:sz w:val="36"/>
        </w:rPr>
      </w:pPr>
    </w:p>
    <w:p w:rsidR="00A34A10" w:rsidRDefault="009B5EEE">
      <w:pPr>
        <w:rPr>
          <w:rFonts w:ascii="Times New Roman" w:eastAsia="Times New Roman" w:hAnsi="Times New Roman" w:cs="Times New Roman"/>
          <w:sz w:val="36"/>
        </w:rPr>
      </w:pPr>
      <w:r>
        <w:rPr>
          <w:rFonts w:ascii="Times New Roman" w:eastAsia="Times New Roman" w:hAnsi="Times New Roman" w:cs="Times New Roman"/>
          <w:sz w:val="36"/>
        </w:rPr>
        <w:t xml:space="preserve">                                  Доклад по теме:</w:t>
      </w:r>
    </w:p>
    <w:p w:rsidR="00A34A10" w:rsidRPr="00CF41C8" w:rsidRDefault="009B5EEE">
      <w:pPr>
        <w:rPr>
          <w:rFonts w:ascii="Times New Roman" w:eastAsia="Times New Roman" w:hAnsi="Times New Roman" w:cs="Times New Roman"/>
          <w:b/>
          <w:sz w:val="32"/>
        </w:rPr>
      </w:pPr>
      <w:r w:rsidRPr="00CF41C8">
        <w:rPr>
          <w:rFonts w:ascii="Times New Roman" w:eastAsia="Times New Roman" w:hAnsi="Times New Roman" w:cs="Times New Roman"/>
          <w:b/>
          <w:sz w:val="32"/>
        </w:rPr>
        <w:t>«Преодоление  технических  трудностей        на         баяне    с     учащимися     старших    классов  ДМШ  и  ДШИ»</w:t>
      </w:r>
    </w:p>
    <w:p w:rsidR="00A34A10" w:rsidRDefault="009B5EEE">
      <w:pPr>
        <w:rPr>
          <w:rFonts w:ascii="Times New Roman" w:eastAsia="Times New Roman" w:hAnsi="Times New Roman" w:cs="Times New Roman"/>
          <w:i/>
          <w:sz w:val="32"/>
        </w:rPr>
      </w:pPr>
      <w:r>
        <w:rPr>
          <w:rFonts w:ascii="Times New Roman" w:eastAsia="Times New Roman" w:hAnsi="Times New Roman" w:cs="Times New Roman"/>
          <w:i/>
          <w:sz w:val="32"/>
        </w:rPr>
        <w:t xml:space="preserve">                                      </w:t>
      </w:r>
      <w:bookmarkStart w:id="0" w:name="_GoBack"/>
      <w:bookmarkEnd w:id="0"/>
      <w:r>
        <w:rPr>
          <w:rFonts w:ascii="Times New Roman" w:eastAsia="Times New Roman" w:hAnsi="Times New Roman" w:cs="Times New Roman"/>
          <w:i/>
          <w:sz w:val="32"/>
        </w:rPr>
        <w:t xml:space="preserve">                       </w:t>
      </w:r>
      <w:r>
        <w:object w:dxaOrig="4079" w:dyaOrig="2844">
          <v:rect id="rectole0000000000" o:spid="_x0000_i1025" style="width:203.55pt;height:142.2pt" o:ole="" o:preferrelative="t" stroked="f">
            <v:imagedata r:id="rId6" o:title=""/>
          </v:rect>
          <o:OLEObject Type="Embed" ProgID="StaticMetafile" ShapeID="rectole0000000000" DrawAspect="Content" ObjectID="_1566173798" r:id="rId7"/>
        </w:object>
      </w:r>
    </w:p>
    <w:p w:rsidR="00A34A10" w:rsidRDefault="00A34A10">
      <w:pPr>
        <w:rPr>
          <w:rFonts w:ascii="Times New Roman" w:eastAsia="Times New Roman" w:hAnsi="Times New Roman" w:cs="Times New Roman"/>
          <w:i/>
          <w:sz w:val="32"/>
        </w:rPr>
      </w:pPr>
    </w:p>
    <w:p w:rsidR="00A34A10" w:rsidRDefault="00A34A10">
      <w:pPr>
        <w:rPr>
          <w:rFonts w:ascii="Times New Roman" w:eastAsia="Times New Roman" w:hAnsi="Times New Roman" w:cs="Times New Roman"/>
          <w:i/>
          <w:sz w:val="32"/>
        </w:rPr>
      </w:pPr>
    </w:p>
    <w:p w:rsidR="00A34A10" w:rsidRDefault="00A34A10">
      <w:pPr>
        <w:rPr>
          <w:rFonts w:ascii="Times New Roman" w:eastAsia="Times New Roman" w:hAnsi="Times New Roman" w:cs="Times New Roman"/>
          <w:i/>
          <w:sz w:val="32"/>
        </w:rPr>
      </w:pPr>
    </w:p>
    <w:p w:rsidR="00A34A10" w:rsidRDefault="00A34A10">
      <w:pPr>
        <w:rPr>
          <w:rFonts w:ascii="Times New Roman" w:eastAsia="Times New Roman" w:hAnsi="Times New Roman" w:cs="Times New Roman"/>
          <w:i/>
          <w:sz w:val="32"/>
        </w:rPr>
      </w:pPr>
    </w:p>
    <w:p w:rsidR="00A34A10" w:rsidRDefault="009B5EEE">
      <w:pPr>
        <w:jc w:val="right"/>
        <w:rPr>
          <w:rFonts w:ascii="Times New Roman" w:eastAsia="Times New Roman" w:hAnsi="Times New Roman" w:cs="Times New Roman"/>
          <w:sz w:val="32"/>
        </w:rPr>
      </w:pPr>
      <w:r>
        <w:rPr>
          <w:rFonts w:ascii="Times New Roman" w:eastAsia="Times New Roman" w:hAnsi="Times New Roman" w:cs="Times New Roman"/>
          <w:sz w:val="32"/>
        </w:rPr>
        <w:t xml:space="preserve">                                                                                     Подготовил: </w:t>
      </w:r>
    </w:p>
    <w:p w:rsidR="00A34A10" w:rsidRDefault="009B5EEE">
      <w:pPr>
        <w:jc w:val="right"/>
        <w:rPr>
          <w:rFonts w:ascii="Times New Roman" w:eastAsia="Times New Roman" w:hAnsi="Times New Roman" w:cs="Times New Roman"/>
          <w:sz w:val="32"/>
        </w:rPr>
      </w:pPr>
      <w:r>
        <w:rPr>
          <w:rFonts w:ascii="Times New Roman" w:eastAsia="Times New Roman" w:hAnsi="Times New Roman" w:cs="Times New Roman"/>
          <w:sz w:val="32"/>
        </w:rPr>
        <w:t xml:space="preserve">преподаватель и концертмейстер </w:t>
      </w:r>
    </w:p>
    <w:p w:rsidR="00F316D6" w:rsidRDefault="009B5EEE">
      <w:pPr>
        <w:jc w:val="right"/>
        <w:rPr>
          <w:rFonts w:ascii="Times New Roman" w:eastAsia="Times New Roman" w:hAnsi="Times New Roman" w:cs="Times New Roman"/>
          <w:sz w:val="32"/>
        </w:rPr>
      </w:pPr>
      <w:r>
        <w:rPr>
          <w:rFonts w:ascii="Times New Roman" w:eastAsia="Times New Roman" w:hAnsi="Times New Roman" w:cs="Times New Roman"/>
          <w:sz w:val="32"/>
        </w:rPr>
        <w:t>отделения народных инструментов</w:t>
      </w:r>
    </w:p>
    <w:p w:rsidR="00A34A10" w:rsidRDefault="00F316D6">
      <w:pPr>
        <w:jc w:val="right"/>
        <w:rPr>
          <w:rFonts w:ascii="Times New Roman" w:eastAsia="Times New Roman" w:hAnsi="Times New Roman" w:cs="Times New Roman"/>
          <w:sz w:val="32"/>
        </w:rPr>
      </w:pPr>
      <w:r>
        <w:rPr>
          <w:rFonts w:ascii="Times New Roman" w:eastAsia="Times New Roman" w:hAnsi="Times New Roman" w:cs="Times New Roman"/>
          <w:sz w:val="32"/>
        </w:rPr>
        <w:t>МБУ ДО «ДШИ»</w:t>
      </w:r>
      <w:r w:rsidR="009B5EEE">
        <w:rPr>
          <w:rFonts w:ascii="Times New Roman" w:eastAsia="Times New Roman" w:hAnsi="Times New Roman" w:cs="Times New Roman"/>
          <w:sz w:val="32"/>
        </w:rPr>
        <w:t xml:space="preserve"> </w:t>
      </w:r>
    </w:p>
    <w:p w:rsidR="00A34A10" w:rsidRDefault="009B5EEE">
      <w:pPr>
        <w:jc w:val="right"/>
        <w:rPr>
          <w:rFonts w:ascii="Times New Roman" w:eastAsia="Times New Roman" w:hAnsi="Times New Roman" w:cs="Times New Roman"/>
          <w:sz w:val="32"/>
        </w:rPr>
      </w:pPr>
      <w:r>
        <w:rPr>
          <w:rFonts w:ascii="Times New Roman" w:eastAsia="Times New Roman" w:hAnsi="Times New Roman" w:cs="Times New Roman"/>
          <w:sz w:val="32"/>
        </w:rPr>
        <w:t>Дайнеко А.В.</w:t>
      </w:r>
    </w:p>
    <w:p w:rsidR="00A34A10" w:rsidRDefault="009B5EEE">
      <w:pPr>
        <w:rPr>
          <w:rFonts w:ascii="Times New Roman" w:eastAsia="Times New Roman" w:hAnsi="Times New Roman" w:cs="Times New Roman"/>
          <w:sz w:val="32"/>
        </w:rPr>
      </w:pPr>
      <w:r>
        <w:rPr>
          <w:rFonts w:ascii="Times New Roman" w:eastAsia="Times New Roman" w:hAnsi="Times New Roman" w:cs="Times New Roman"/>
          <w:sz w:val="32"/>
        </w:rPr>
        <w:t xml:space="preserve">                                    г.</w:t>
      </w:r>
      <w:r w:rsidR="003A6E38">
        <w:rPr>
          <w:rFonts w:ascii="Times New Roman" w:eastAsia="Times New Roman" w:hAnsi="Times New Roman" w:cs="Times New Roman"/>
          <w:sz w:val="32"/>
        </w:rPr>
        <w:t xml:space="preserve"> </w:t>
      </w:r>
      <w:r>
        <w:rPr>
          <w:rFonts w:ascii="Times New Roman" w:eastAsia="Times New Roman" w:hAnsi="Times New Roman" w:cs="Times New Roman"/>
          <w:sz w:val="32"/>
        </w:rPr>
        <w:t>Нефтеюганск, 2016г.</w:t>
      </w:r>
    </w:p>
    <w:p w:rsidR="00A34A10" w:rsidRDefault="00A34A10">
      <w:pPr>
        <w:rPr>
          <w:rFonts w:ascii="Times New Roman" w:eastAsia="Times New Roman" w:hAnsi="Times New Roman" w:cs="Times New Roman"/>
          <w:sz w:val="36"/>
        </w:rPr>
      </w:pPr>
    </w:p>
    <w:p w:rsidR="00A34A10" w:rsidRDefault="009B5EEE">
      <w:pPr>
        <w:rPr>
          <w:rFonts w:ascii="Times New Roman" w:eastAsia="Times New Roman" w:hAnsi="Times New Roman" w:cs="Times New Roman"/>
          <w:sz w:val="36"/>
        </w:rPr>
      </w:pPr>
      <w:r>
        <w:rPr>
          <w:rFonts w:ascii="Times New Roman" w:eastAsia="Times New Roman" w:hAnsi="Times New Roman" w:cs="Times New Roman"/>
          <w:sz w:val="36"/>
        </w:rPr>
        <w:lastRenderedPageBreak/>
        <w:t xml:space="preserve">                        План методического сообщения</w:t>
      </w:r>
    </w:p>
    <w:p w:rsidR="00A34A10" w:rsidRDefault="009B5EEE">
      <w:pPr>
        <w:spacing w:line="360" w:lineRule="auto"/>
        <w:ind w:left="1636"/>
        <w:rPr>
          <w:rFonts w:ascii="Times New Roman" w:eastAsia="Times New Roman" w:hAnsi="Times New Roman" w:cs="Times New Roman"/>
          <w:sz w:val="28"/>
        </w:rPr>
      </w:pPr>
      <w:r>
        <w:rPr>
          <w:rFonts w:ascii="Times New Roman" w:eastAsia="Times New Roman" w:hAnsi="Times New Roman" w:cs="Times New Roman"/>
          <w:sz w:val="28"/>
        </w:rPr>
        <w:t>1.Предисловие.</w:t>
      </w:r>
    </w:p>
    <w:p w:rsidR="00A34A10" w:rsidRDefault="009B5EEE">
      <w:pPr>
        <w:spacing w:line="360" w:lineRule="auto"/>
        <w:ind w:left="1636"/>
        <w:rPr>
          <w:rFonts w:ascii="Times New Roman" w:eastAsia="Times New Roman" w:hAnsi="Times New Roman" w:cs="Times New Roman"/>
          <w:sz w:val="28"/>
        </w:rPr>
      </w:pPr>
      <w:r>
        <w:rPr>
          <w:rFonts w:ascii="Times New Roman" w:eastAsia="Times New Roman" w:hAnsi="Times New Roman" w:cs="Times New Roman"/>
          <w:sz w:val="28"/>
        </w:rPr>
        <w:t>2.Метод  вариантов - как один из способов решения проблем в технически сложных  эпизодах.</w:t>
      </w:r>
    </w:p>
    <w:p w:rsidR="00A34A10" w:rsidRDefault="009B5EEE">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Изменение силы звука;</w:t>
      </w:r>
    </w:p>
    <w:p w:rsidR="00A34A10" w:rsidRDefault="009B5EEE">
      <w:pPr>
        <w:spacing w:line="360" w:lineRule="auto"/>
        <w:ind w:left="1636"/>
        <w:rPr>
          <w:rFonts w:ascii="Times New Roman" w:eastAsia="Times New Roman" w:hAnsi="Times New Roman" w:cs="Times New Roman"/>
          <w:sz w:val="28"/>
        </w:rPr>
      </w:pPr>
      <w:r>
        <w:rPr>
          <w:rFonts w:ascii="Times New Roman" w:eastAsia="Times New Roman" w:hAnsi="Times New Roman" w:cs="Times New Roman"/>
          <w:sz w:val="28"/>
        </w:rPr>
        <w:t xml:space="preserve"> Изменение туше (характера соприкосновения пальцев с клавишами);</w:t>
      </w:r>
    </w:p>
    <w:p w:rsidR="00A34A10" w:rsidRDefault="009B5EEE">
      <w:pPr>
        <w:spacing w:line="360" w:lineRule="auto"/>
        <w:ind w:left="1636"/>
        <w:rPr>
          <w:rFonts w:ascii="Times New Roman" w:eastAsia="Times New Roman" w:hAnsi="Times New Roman" w:cs="Times New Roman"/>
          <w:sz w:val="28"/>
        </w:rPr>
      </w:pPr>
      <w:r>
        <w:rPr>
          <w:rFonts w:ascii="Times New Roman" w:eastAsia="Times New Roman" w:hAnsi="Times New Roman" w:cs="Times New Roman"/>
          <w:sz w:val="28"/>
        </w:rPr>
        <w:t>Изменение регистра;</w:t>
      </w:r>
    </w:p>
    <w:p w:rsidR="00A34A10" w:rsidRDefault="009B5EEE">
      <w:pPr>
        <w:spacing w:line="360" w:lineRule="auto"/>
        <w:ind w:left="1636"/>
        <w:rPr>
          <w:rFonts w:ascii="Times New Roman" w:eastAsia="Times New Roman" w:hAnsi="Times New Roman" w:cs="Times New Roman"/>
          <w:sz w:val="28"/>
        </w:rPr>
      </w:pPr>
      <w:r>
        <w:rPr>
          <w:rFonts w:ascii="Times New Roman" w:eastAsia="Times New Roman" w:hAnsi="Times New Roman" w:cs="Times New Roman"/>
          <w:sz w:val="28"/>
        </w:rPr>
        <w:t>Изменение тональности;</w:t>
      </w:r>
    </w:p>
    <w:p w:rsidR="00A34A10" w:rsidRDefault="009B5EEE">
      <w:pPr>
        <w:spacing w:line="360" w:lineRule="auto"/>
        <w:ind w:left="1636"/>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метроритма (метрическое акцентирование, </w:t>
      </w:r>
      <w:proofErr w:type="spellStart"/>
      <w:r>
        <w:rPr>
          <w:rFonts w:ascii="Times New Roman" w:eastAsia="Times New Roman" w:hAnsi="Times New Roman" w:cs="Times New Roman"/>
          <w:sz w:val="28"/>
        </w:rPr>
        <w:t>противометрическое</w:t>
      </w:r>
      <w:proofErr w:type="spellEnd"/>
      <w:r>
        <w:rPr>
          <w:rFonts w:ascii="Times New Roman" w:eastAsia="Times New Roman" w:hAnsi="Times New Roman" w:cs="Times New Roman"/>
          <w:sz w:val="28"/>
        </w:rPr>
        <w:t xml:space="preserve"> акцентирование, игра с намеренными остановками на сильных и слабых долях, членение  одинаковых длительностей на разные дробные доли);</w:t>
      </w:r>
    </w:p>
    <w:p w:rsidR="00A34A10" w:rsidRDefault="009B5EEE">
      <w:pPr>
        <w:spacing w:line="360" w:lineRule="auto"/>
        <w:ind w:left="1636"/>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штриха (вместо </w:t>
      </w:r>
      <w:proofErr w:type="spellStart"/>
      <w:r>
        <w:rPr>
          <w:rFonts w:ascii="Times New Roman" w:eastAsia="Times New Roman" w:hAnsi="Times New Roman" w:cs="Times New Roman"/>
          <w:sz w:val="28"/>
        </w:rPr>
        <w:t>legato</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non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legato</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staccato</w:t>
      </w:r>
      <w:proofErr w:type="spellEnd"/>
      <w:r>
        <w:rPr>
          <w:rFonts w:ascii="Times New Roman" w:eastAsia="Times New Roman" w:hAnsi="Times New Roman" w:cs="Times New Roman"/>
          <w:sz w:val="28"/>
        </w:rPr>
        <w:t xml:space="preserve">, вместо  </w:t>
      </w:r>
      <w:proofErr w:type="spellStart"/>
      <w:r>
        <w:rPr>
          <w:rFonts w:ascii="Times New Roman" w:eastAsia="Times New Roman" w:hAnsi="Times New Roman" w:cs="Times New Roman"/>
          <w:sz w:val="28"/>
        </w:rPr>
        <w:t>staccato</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legato</w:t>
      </w:r>
      <w:proofErr w:type="spellEnd"/>
      <w:r>
        <w:rPr>
          <w:rFonts w:ascii="Times New Roman" w:eastAsia="Times New Roman" w:hAnsi="Times New Roman" w:cs="Times New Roman"/>
          <w:sz w:val="28"/>
        </w:rPr>
        <w:t xml:space="preserve">, сочетание  </w:t>
      </w:r>
      <w:proofErr w:type="spellStart"/>
      <w:r>
        <w:rPr>
          <w:rFonts w:ascii="Times New Roman" w:eastAsia="Times New Roman" w:hAnsi="Times New Roman" w:cs="Times New Roman"/>
          <w:sz w:val="28"/>
        </w:rPr>
        <w:t>legato</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staccato</w:t>
      </w:r>
      <w:proofErr w:type="spellEnd"/>
      <w:r>
        <w:rPr>
          <w:rFonts w:ascii="Times New Roman" w:eastAsia="Times New Roman" w:hAnsi="Times New Roman" w:cs="Times New Roman"/>
          <w:sz w:val="28"/>
        </w:rPr>
        <w:t>);</w:t>
      </w:r>
    </w:p>
    <w:p w:rsidR="00A34A10" w:rsidRDefault="009B5EEE">
      <w:pPr>
        <w:spacing w:line="360" w:lineRule="auto"/>
        <w:ind w:left="1636"/>
        <w:rPr>
          <w:rFonts w:ascii="Times New Roman" w:eastAsia="Times New Roman" w:hAnsi="Times New Roman" w:cs="Times New Roman"/>
          <w:sz w:val="28"/>
        </w:rPr>
      </w:pPr>
      <w:r>
        <w:rPr>
          <w:rFonts w:ascii="Times New Roman" w:eastAsia="Times New Roman" w:hAnsi="Times New Roman" w:cs="Times New Roman"/>
          <w:sz w:val="28"/>
        </w:rPr>
        <w:t>Собирание мелодической линии в аккордовые построения;</w:t>
      </w:r>
    </w:p>
    <w:p w:rsidR="00A34A10" w:rsidRDefault="009B5EEE">
      <w:pPr>
        <w:spacing w:line="360" w:lineRule="auto"/>
        <w:ind w:left="1636"/>
        <w:rPr>
          <w:rFonts w:ascii="Times New Roman" w:eastAsia="Times New Roman" w:hAnsi="Times New Roman" w:cs="Times New Roman"/>
          <w:sz w:val="28"/>
        </w:rPr>
      </w:pPr>
      <w:proofErr w:type="spellStart"/>
      <w:r>
        <w:rPr>
          <w:rFonts w:ascii="Times New Roman" w:eastAsia="Times New Roman" w:hAnsi="Times New Roman" w:cs="Times New Roman"/>
          <w:sz w:val="28"/>
        </w:rPr>
        <w:t>Арпеджирование</w:t>
      </w:r>
      <w:proofErr w:type="spellEnd"/>
      <w:r>
        <w:rPr>
          <w:rFonts w:ascii="Times New Roman" w:eastAsia="Times New Roman" w:hAnsi="Times New Roman" w:cs="Times New Roman"/>
          <w:sz w:val="28"/>
        </w:rPr>
        <w:t xml:space="preserve"> аккордовых построений;</w:t>
      </w:r>
    </w:p>
    <w:p w:rsidR="00A34A10" w:rsidRDefault="009B5EEE">
      <w:pPr>
        <w:spacing w:line="360" w:lineRule="auto"/>
        <w:ind w:left="1636"/>
        <w:rPr>
          <w:rFonts w:ascii="Times New Roman" w:eastAsia="Times New Roman" w:hAnsi="Times New Roman" w:cs="Times New Roman"/>
          <w:i/>
          <w:sz w:val="28"/>
        </w:rPr>
      </w:pPr>
      <w:r>
        <w:rPr>
          <w:rFonts w:ascii="Times New Roman" w:eastAsia="Times New Roman" w:hAnsi="Times New Roman" w:cs="Times New Roman"/>
          <w:sz w:val="28"/>
        </w:rPr>
        <w:t>Повторение группы нот</w:t>
      </w:r>
      <w:r>
        <w:rPr>
          <w:rFonts w:ascii="Times New Roman" w:eastAsia="Times New Roman" w:hAnsi="Times New Roman" w:cs="Times New Roman"/>
          <w:i/>
          <w:sz w:val="28"/>
        </w:rPr>
        <w:t>.</w:t>
      </w:r>
    </w:p>
    <w:p w:rsidR="00A34A10" w:rsidRDefault="00A34A10">
      <w:pPr>
        <w:ind w:left="1080"/>
        <w:rPr>
          <w:rFonts w:ascii="Times New Roman" w:eastAsia="Times New Roman" w:hAnsi="Times New Roman" w:cs="Times New Roman"/>
          <w:sz w:val="28"/>
        </w:rPr>
      </w:pPr>
    </w:p>
    <w:p w:rsidR="00A34A10" w:rsidRDefault="009B5EEE">
      <w:pPr>
        <w:ind w:left="1636"/>
        <w:rPr>
          <w:rFonts w:ascii="Times New Roman" w:eastAsia="Times New Roman" w:hAnsi="Times New Roman" w:cs="Times New Roman"/>
          <w:sz w:val="28"/>
        </w:rPr>
      </w:pPr>
      <w:r>
        <w:rPr>
          <w:rFonts w:ascii="Times New Roman" w:eastAsia="Times New Roman" w:hAnsi="Times New Roman" w:cs="Times New Roman"/>
          <w:sz w:val="28"/>
        </w:rPr>
        <w:t>3.Выводы, рекомендации.</w:t>
      </w:r>
    </w:p>
    <w:p w:rsidR="00A34A10" w:rsidRDefault="00A34A10">
      <w:pPr>
        <w:ind w:left="1636"/>
        <w:rPr>
          <w:rFonts w:ascii="Times New Roman" w:eastAsia="Times New Roman" w:hAnsi="Times New Roman" w:cs="Times New Roman"/>
          <w:sz w:val="28"/>
        </w:rPr>
      </w:pPr>
    </w:p>
    <w:p w:rsidR="00A34A10" w:rsidRDefault="00A34A10">
      <w:pPr>
        <w:ind w:left="1636"/>
        <w:rPr>
          <w:rFonts w:ascii="Times New Roman" w:eastAsia="Times New Roman" w:hAnsi="Times New Roman" w:cs="Times New Roman"/>
          <w:sz w:val="28"/>
        </w:rPr>
      </w:pPr>
    </w:p>
    <w:p w:rsidR="00A34A10" w:rsidRDefault="00A34A10">
      <w:pPr>
        <w:ind w:left="1636"/>
        <w:rPr>
          <w:rFonts w:ascii="Times New Roman" w:eastAsia="Times New Roman" w:hAnsi="Times New Roman" w:cs="Times New Roman"/>
          <w:sz w:val="28"/>
        </w:rPr>
      </w:pPr>
    </w:p>
    <w:p w:rsidR="00A34A10" w:rsidRDefault="00A34A10">
      <w:pPr>
        <w:ind w:left="1636"/>
        <w:rPr>
          <w:rFonts w:ascii="Times New Roman" w:eastAsia="Times New Roman" w:hAnsi="Times New Roman" w:cs="Times New Roman"/>
          <w:sz w:val="28"/>
        </w:rPr>
      </w:pPr>
    </w:p>
    <w:p w:rsidR="00A34A10" w:rsidRDefault="00A34A10">
      <w:pPr>
        <w:ind w:left="1636"/>
        <w:rPr>
          <w:rFonts w:ascii="Times New Roman" w:eastAsia="Times New Roman" w:hAnsi="Times New Roman" w:cs="Times New Roman"/>
          <w:sz w:val="28"/>
        </w:rPr>
      </w:pPr>
    </w:p>
    <w:p w:rsidR="00A34A10" w:rsidRDefault="00A34A10">
      <w:pPr>
        <w:rPr>
          <w:rFonts w:ascii="Times New Roman" w:eastAsia="Times New Roman" w:hAnsi="Times New Roman" w:cs="Times New Roman"/>
          <w:sz w:val="28"/>
        </w:rPr>
      </w:pPr>
    </w:p>
    <w:p w:rsidR="00A34A10" w:rsidRDefault="00A34A10">
      <w:pPr>
        <w:ind w:left="1636"/>
        <w:rPr>
          <w:rFonts w:ascii="Times New Roman" w:eastAsia="Times New Roman" w:hAnsi="Times New Roman" w:cs="Times New Roman"/>
          <w:sz w:val="28"/>
        </w:rPr>
      </w:pPr>
    </w:p>
    <w:p w:rsidR="00A34A10" w:rsidRDefault="00A34A10">
      <w:pPr>
        <w:ind w:left="1636"/>
        <w:rPr>
          <w:rFonts w:ascii="Times New Roman" w:eastAsia="Times New Roman" w:hAnsi="Times New Roman" w:cs="Times New Roman"/>
          <w:sz w:val="28"/>
        </w:rPr>
      </w:pP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Работа над совершенствованием исполнительской  техники занимает важное место в учебном процессе и является предметом настоящей заботы педагогов и учащихся.</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Исполнительское мастерство баяниста, его общее музыкальное развитие и техническая подготовка тесно связаны с длительной работой над большим объёмом музыкальной литературы.</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 xml:space="preserve">Техническая оснащённость - пальцевая беглость, свободная координация движений рук, умение выбрать и правильно применить рациональную аппликатуру, разнообразные приёмы </w:t>
      </w:r>
      <w:proofErr w:type="spellStart"/>
      <w:r>
        <w:rPr>
          <w:rFonts w:ascii="Times New Roman" w:eastAsia="Times New Roman" w:hAnsi="Times New Roman" w:cs="Times New Roman"/>
          <w:sz w:val="28"/>
        </w:rPr>
        <w:t>звукоизвлечения</w:t>
      </w:r>
      <w:proofErr w:type="spellEnd"/>
      <w:r>
        <w:rPr>
          <w:rFonts w:ascii="Times New Roman" w:eastAsia="Times New Roman" w:hAnsi="Times New Roman" w:cs="Times New Roman"/>
          <w:sz w:val="28"/>
        </w:rPr>
        <w:t xml:space="preserve"> и другие - приобретается путём тщательной систематической работы над различными видами конструктивного материала.</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Во</w:t>
      </w:r>
      <w:proofErr w:type="gramEnd"/>
      <w:r>
        <w:rPr>
          <w:rFonts w:ascii="Times New Roman" w:eastAsia="Times New Roman" w:hAnsi="Times New Roman" w:cs="Times New Roman"/>
          <w:sz w:val="28"/>
        </w:rPr>
        <w:t xml:space="preserve"> - первых, это  работа над гаммами, арпеджио, аккордами - основными техническими формулами. Овладение ими способствует выработке определённых двигательных стереотипов, на основе которых легче и быстрее осваиваются технические трудности, встречающиеся в художественных произведениях. Кроме того, игра гамм расширяет общие музыкальные знания учащихся, способствует развитию чувства </w:t>
      </w:r>
      <w:proofErr w:type="spellStart"/>
      <w:r>
        <w:rPr>
          <w:rFonts w:ascii="Times New Roman" w:eastAsia="Times New Roman" w:hAnsi="Times New Roman" w:cs="Times New Roman"/>
          <w:sz w:val="28"/>
        </w:rPr>
        <w:t>ладотональности</w:t>
      </w:r>
      <w:proofErr w:type="spellEnd"/>
      <w:r>
        <w:rPr>
          <w:rFonts w:ascii="Times New Roman" w:eastAsia="Times New Roman" w:hAnsi="Times New Roman" w:cs="Times New Roman"/>
          <w:sz w:val="28"/>
        </w:rPr>
        <w:t>. Работая над гаммами, арпеджио, аккордами следует стремиться к их лёгкому и свободному исполнению в  разных темпах, различными метрическими рисунками и штрихами в пределах полного диапазона инструмента.</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Во – вторых, это и специальные упражнения, применяющиеся для выработки следующих навыков: взаимодействия, независимости, подвижности пальцев, быстрого перемещения кисти посредством движения запястья и других.</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Теоретики музыкально – исполнительского искусства в большинстве своём единодушны в том отношении, что нельзя бесконечно проигрывать различные технические упражнения и абстрактно заниматься техникой рук в отрыве от конкретных художественно - исполнительских задач.</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 xml:space="preserve">Для совершенствования техники в большой степени помогает представление звукового результата. «Добейтесь того, чтобы мысленная звуковая картина стала отчетливой, пальцы должны и будут ей повиноваться »- писал известный </w:t>
      </w:r>
      <w:r>
        <w:rPr>
          <w:rFonts w:ascii="Times New Roman" w:eastAsia="Times New Roman" w:hAnsi="Times New Roman" w:cs="Times New Roman"/>
          <w:sz w:val="28"/>
        </w:rPr>
        <w:lastRenderedPageBreak/>
        <w:t xml:space="preserve">пианист И. Гофман. Вместе с тем само осознание цели ещё далеко не всегда гарантирует её успешное достижение. И в этом случае необходима каждодневная кропотливая работа над технически трудными местами. Если встречаются привычные элементы техники – репетиции, гаммаобразные и </w:t>
      </w:r>
      <w:proofErr w:type="spellStart"/>
      <w:r>
        <w:rPr>
          <w:rFonts w:ascii="Times New Roman" w:eastAsia="Times New Roman" w:hAnsi="Times New Roman" w:cs="Times New Roman"/>
          <w:sz w:val="28"/>
        </w:rPr>
        <w:t>арпеджиообразные</w:t>
      </w:r>
      <w:proofErr w:type="spellEnd"/>
      <w:r>
        <w:rPr>
          <w:rFonts w:ascii="Times New Roman" w:eastAsia="Times New Roman" w:hAnsi="Times New Roman" w:cs="Times New Roman"/>
          <w:sz w:val="28"/>
        </w:rPr>
        <w:t xml:space="preserve"> построения, - то они, как правило, не требуют особых временных затрат. Но очень часто встречаются и непривычные, нестандартные фигурации, требующие специальных дополнительных усилий для их преодоления и освоения. Здесь очень важно найти свой мето</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 xml:space="preserve"> кратчайший путь для достижения нужного результата.</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К сожалению, далеко не всегда педагоги помогают ученикам в поисках необходимого метода. В итоге иной учащийся долго работает над одним пассажем, бездумно гоняет его в быстром темпе, а качество исполнения остаётся на прежнем уровне. А ведь важнейшим средством, помогающим исполнителю найти нужные технические приёмы, является целенаправленность и целеустремлённость действия. В технически трудных местах очень важно осознать - что именно не получается? Этот фактор является важнейшей психологической предпосылкой для последующего успешного разрешения технических проблем.</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 xml:space="preserve">При работе над преодолением технических сложностей часто пользуются методом вычленения, то есть выучиванием отдельно взятых эпизодов или тактов произведения. В таких  случаях обычно повторяют неудобные переходы (связывая их с </w:t>
      </w:r>
      <w:proofErr w:type="gramStart"/>
      <w:r>
        <w:rPr>
          <w:rFonts w:ascii="Times New Roman" w:eastAsia="Times New Roman" w:hAnsi="Times New Roman" w:cs="Times New Roman"/>
          <w:sz w:val="28"/>
        </w:rPr>
        <w:t>предыдущими</w:t>
      </w:r>
      <w:proofErr w:type="gramEnd"/>
      <w:r>
        <w:rPr>
          <w:rFonts w:ascii="Times New Roman" w:eastAsia="Times New Roman" w:hAnsi="Times New Roman" w:cs="Times New Roman"/>
          <w:sz w:val="28"/>
        </w:rPr>
        <w:t xml:space="preserve">  и с последующими), выделяют в медленном темпе то, что «забалтывается», стремясь к тому, чтобы все ноты звучали ровно, как в ритмическом, так и в звуковом отношениях.</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В учебной музыкальной практике значительное  распространение получил также метод вариантов, заключающийся во временном варьировании авторского текста различными  способами.</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 xml:space="preserve">Целесообразность применения метода вариантов состоит не только в том, что он активизирует восприятие, оживляет самоконтроль, притупляющийся при частом проигрывании технически трудных мест, но и в том, что он способствует быстрому совершенствованию исполнительской техники. Некоторые способы варьирования заключают в себе предварительное упрощение данной технической трудности, другие, наоборот, предполагают её усложнение, после </w:t>
      </w:r>
      <w:proofErr w:type="gramStart"/>
      <w:r>
        <w:rPr>
          <w:rFonts w:ascii="Times New Roman" w:eastAsia="Times New Roman" w:hAnsi="Times New Roman" w:cs="Times New Roman"/>
          <w:sz w:val="28"/>
        </w:rPr>
        <w:t>преодоления</w:t>
      </w:r>
      <w:proofErr w:type="gramEnd"/>
      <w:r>
        <w:rPr>
          <w:rFonts w:ascii="Times New Roman" w:eastAsia="Times New Roman" w:hAnsi="Times New Roman" w:cs="Times New Roman"/>
          <w:sz w:val="28"/>
        </w:rPr>
        <w:t xml:space="preserve"> которого приходит легкость и непринуждённость исполнения.</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 xml:space="preserve">Не следует, однако, думать, будто бы разучивание методом вариантов является своего рода чудодейственным средством, освобождающим баяниста от упорного </w:t>
      </w:r>
      <w:r>
        <w:rPr>
          <w:rFonts w:ascii="Times New Roman" w:eastAsia="Times New Roman" w:hAnsi="Times New Roman" w:cs="Times New Roman"/>
          <w:sz w:val="28"/>
        </w:rPr>
        <w:lastRenderedPageBreak/>
        <w:t>труда. При игре технического варианта требуется такое же волевое усилие, такая же тщательная отделка, как  и при игре подлинного рисунка.</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Работу над технически сложным местом методом вариантов не следует начинать до тех пор, пока не будет ясно осознан художественный смысл произведения в целом. Лишь после этого можно приступить к его проработке конкретными методами варьирования. Нужно играть выразительно (как правило, на память), стремясь достигнуть большой чёткости и точности движений. Небрежная игра, без должного контроля  над качеством исполнения, без определённых художественных целей не только не помогает, но и вредно сказывается на исполнении авторского рисунка.</w:t>
      </w:r>
    </w:p>
    <w:p w:rsidR="00A34A10" w:rsidRDefault="009B5EEE">
      <w:pPr>
        <w:ind w:left="-397"/>
        <w:rPr>
          <w:rFonts w:ascii="Times New Roman" w:eastAsia="Times New Roman" w:hAnsi="Times New Roman" w:cs="Times New Roman"/>
          <w:sz w:val="28"/>
        </w:rPr>
      </w:pPr>
      <w:r>
        <w:rPr>
          <w:rFonts w:ascii="Times New Roman" w:eastAsia="Times New Roman" w:hAnsi="Times New Roman" w:cs="Times New Roman"/>
          <w:sz w:val="28"/>
        </w:rPr>
        <w:t xml:space="preserve">Применяя способы варьирования, вначале следует заниматься в медленном темпе. Это позволит овладеть технологией различных приёмов </w:t>
      </w:r>
      <w:proofErr w:type="spellStart"/>
      <w:r>
        <w:rPr>
          <w:rFonts w:ascii="Times New Roman" w:eastAsia="Times New Roman" w:hAnsi="Times New Roman" w:cs="Times New Roman"/>
          <w:sz w:val="28"/>
        </w:rPr>
        <w:t>звукоизвлечения</w:t>
      </w:r>
      <w:proofErr w:type="spellEnd"/>
      <w:r>
        <w:rPr>
          <w:rFonts w:ascii="Times New Roman" w:eastAsia="Times New Roman" w:hAnsi="Times New Roman" w:cs="Times New Roman"/>
          <w:sz w:val="28"/>
        </w:rPr>
        <w:t xml:space="preserve">  (пальцевой удар, нажим, толчок и др.); чётко представить необходимые изменения игровых положений руки, кисти. Тщательно продумать детали нотного текста  (случайные знаки альтерации, нюансы, агогику и т.д.). </w:t>
      </w:r>
    </w:p>
    <w:p w:rsidR="00A34A10" w:rsidRDefault="009B5EEE">
      <w:pPr>
        <w:ind w:left="-37"/>
        <w:rPr>
          <w:rFonts w:ascii="Times New Roman" w:eastAsia="Times New Roman" w:hAnsi="Times New Roman" w:cs="Times New Roman"/>
          <w:sz w:val="28"/>
        </w:rPr>
      </w:pPr>
      <w:r>
        <w:rPr>
          <w:rFonts w:ascii="Times New Roman" w:eastAsia="Times New Roman" w:hAnsi="Times New Roman" w:cs="Times New Roman"/>
          <w:sz w:val="28"/>
        </w:rPr>
        <w:t>Мы  рассматриваем  следующие основные способы:</w:t>
      </w:r>
    </w:p>
    <w:p w:rsidR="00A34A10" w:rsidRDefault="009B5EEE">
      <w:pPr>
        <w:numPr>
          <w:ilvl w:val="0"/>
          <w:numId w:val="1"/>
        </w:numPr>
        <w:ind w:left="683" w:hanging="360"/>
        <w:rPr>
          <w:rFonts w:ascii="Times New Roman" w:eastAsia="Times New Roman" w:hAnsi="Times New Roman" w:cs="Times New Roman"/>
          <w:i/>
          <w:sz w:val="28"/>
        </w:rPr>
      </w:pPr>
      <w:r>
        <w:rPr>
          <w:rFonts w:ascii="Times New Roman" w:eastAsia="Times New Roman" w:hAnsi="Times New Roman" w:cs="Times New Roman"/>
          <w:i/>
          <w:sz w:val="28"/>
        </w:rPr>
        <w:t>Изменение силы звука;</w:t>
      </w:r>
    </w:p>
    <w:p w:rsidR="00A34A10" w:rsidRDefault="009B5EEE">
      <w:pPr>
        <w:numPr>
          <w:ilvl w:val="0"/>
          <w:numId w:val="1"/>
        </w:numPr>
        <w:ind w:left="683" w:hanging="360"/>
        <w:rPr>
          <w:rFonts w:ascii="Times New Roman" w:eastAsia="Times New Roman" w:hAnsi="Times New Roman" w:cs="Times New Roman"/>
          <w:i/>
          <w:sz w:val="28"/>
        </w:rPr>
      </w:pPr>
      <w:r>
        <w:rPr>
          <w:rFonts w:ascii="Times New Roman" w:eastAsia="Times New Roman" w:hAnsi="Times New Roman" w:cs="Times New Roman"/>
          <w:i/>
          <w:sz w:val="28"/>
        </w:rPr>
        <w:t>Изменение туше (характера соприкосновения пальцев с клавишами);</w:t>
      </w:r>
    </w:p>
    <w:p w:rsidR="00A34A10" w:rsidRDefault="009B5EEE">
      <w:pPr>
        <w:numPr>
          <w:ilvl w:val="0"/>
          <w:numId w:val="1"/>
        </w:numPr>
        <w:ind w:left="683" w:hanging="360"/>
        <w:rPr>
          <w:rFonts w:ascii="Times New Roman" w:eastAsia="Times New Roman" w:hAnsi="Times New Roman" w:cs="Times New Roman"/>
          <w:i/>
          <w:sz w:val="28"/>
        </w:rPr>
      </w:pPr>
      <w:r>
        <w:rPr>
          <w:rFonts w:ascii="Times New Roman" w:eastAsia="Times New Roman" w:hAnsi="Times New Roman" w:cs="Times New Roman"/>
          <w:i/>
          <w:sz w:val="28"/>
        </w:rPr>
        <w:t>Изменение регистра;</w:t>
      </w:r>
    </w:p>
    <w:p w:rsidR="00A34A10" w:rsidRDefault="009B5EEE">
      <w:pPr>
        <w:numPr>
          <w:ilvl w:val="0"/>
          <w:numId w:val="1"/>
        </w:numPr>
        <w:ind w:left="683" w:hanging="360"/>
        <w:rPr>
          <w:rFonts w:ascii="Times New Roman" w:eastAsia="Times New Roman" w:hAnsi="Times New Roman" w:cs="Times New Roman"/>
          <w:i/>
          <w:sz w:val="28"/>
        </w:rPr>
      </w:pPr>
      <w:r>
        <w:rPr>
          <w:rFonts w:ascii="Times New Roman" w:eastAsia="Times New Roman" w:hAnsi="Times New Roman" w:cs="Times New Roman"/>
          <w:i/>
          <w:sz w:val="28"/>
        </w:rPr>
        <w:t>Изменение тональности;</w:t>
      </w:r>
    </w:p>
    <w:p w:rsidR="00A34A10" w:rsidRDefault="009B5EEE">
      <w:pPr>
        <w:numPr>
          <w:ilvl w:val="0"/>
          <w:numId w:val="1"/>
        </w:numPr>
        <w:ind w:left="683" w:hanging="360"/>
        <w:rPr>
          <w:rFonts w:ascii="Times New Roman" w:eastAsia="Times New Roman" w:hAnsi="Times New Roman" w:cs="Times New Roman"/>
          <w:i/>
          <w:sz w:val="28"/>
        </w:rPr>
      </w:pPr>
      <w:r>
        <w:rPr>
          <w:rFonts w:ascii="Times New Roman" w:eastAsia="Times New Roman" w:hAnsi="Times New Roman" w:cs="Times New Roman"/>
          <w:i/>
          <w:sz w:val="28"/>
        </w:rPr>
        <w:t xml:space="preserve">Изменение метроритма (метрическое акцентирование, </w:t>
      </w:r>
      <w:proofErr w:type="spellStart"/>
      <w:r>
        <w:rPr>
          <w:rFonts w:ascii="Times New Roman" w:eastAsia="Times New Roman" w:hAnsi="Times New Roman" w:cs="Times New Roman"/>
          <w:i/>
          <w:sz w:val="28"/>
        </w:rPr>
        <w:t>противометрическое</w:t>
      </w:r>
      <w:proofErr w:type="spellEnd"/>
      <w:r>
        <w:rPr>
          <w:rFonts w:ascii="Times New Roman" w:eastAsia="Times New Roman" w:hAnsi="Times New Roman" w:cs="Times New Roman"/>
          <w:i/>
          <w:sz w:val="28"/>
        </w:rPr>
        <w:t xml:space="preserve"> акцентирование, игра с намеренными остановками на сильных и слабых долях, членение  одинаковых длительностей на разные дробные доли);</w:t>
      </w:r>
    </w:p>
    <w:p w:rsidR="00A34A10" w:rsidRDefault="009B5EEE">
      <w:pPr>
        <w:numPr>
          <w:ilvl w:val="0"/>
          <w:numId w:val="1"/>
        </w:numPr>
        <w:ind w:left="683" w:hanging="360"/>
        <w:rPr>
          <w:rFonts w:ascii="Times New Roman" w:eastAsia="Times New Roman" w:hAnsi="Times New Roman" w:cs="Times New Roman"/>
          <w:i/>
          <w:sz w:val="28"/>
        </w:rPr>
      </w:pPr>
      <w:r>
        <w:rPr>
          <w:rFonts w:ascii="Times New Roman" w:eastAsia="Times New Roman" w:hAnsi="Times New Roman" w:cs="Times New Roman"/>
          <w:i/>
          <w:sz w:val="28"/>
        </w:rPr>
        <w:t xml:space="preserve">Изменение штриха (вместо </w:t>
      </w:r>
      <w:proofErr w:type="spellStart"/>
      <w:r>
        <w:rPr>
          <w:rFonts w:ascii="Times New Roman" w:eastAsia="Times New Roman" w:hAnsi="Times New Roman" w:cs="Times New Roman"/>
          <w:i/>
          <w:sz w:val="28"/>
        </w:rPr>
        <w:t>legato</w:t>
      </w:r>
      <w:proofErr w:type="spellEnd"/>
      <w:r>
        <w:rPr>
          <w:rFonts w:ascii="Times New Roman" w:eastAsia="Times New Roman" w:hAnsi="Times New Roman" w:cs="Times New Roman"/>
          <w:i/>
          <w:sz w:val="28"/>
        </w:rPr>
        <w:t xml:space="preserve"> – </w:t>
      </w:r>
      <w:proofErr w:type="spellStart"/>
      <w:r>
        <w:rPr>
          <w:rFonts w:ascii="Times New Roman" w:eastAsia="Times New Roman" w:hAnsi="Times New Roman" w:cs="Times New Roman"/>
          <w:i/>
          <w:sz w:val="28"/>
        </w:rPr>
        <w:t>non</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legato</w:t>
      </w:r>
      <w:proofErr w:type="spellEnd"/>
      <w:r>
        <w:rPr>
          <w:rFonts w:ascii="Times New Roman" w:eastAsia="Times New Roman" w:hAnsi="Times New Roman" w:cs="Times New Roman"/>
          <w:i/>
          <w:sz w:val="28"/>
        </w:rPr>
        <w:t xml:space="preserve"> и </w:t>
      </w:r>
      <w:proofErr w:type="spellStart"/>
      <w:r>
        <w:rPr>
          <w:rFonts w:ascii="Times New Roman" w:eastAsia="Times New Roman" w:hAnsi="Times New Roman" w:cs="Times New Roman"/>
          <w:i/>
          <w:sz w:val="28"/>
        </w:rPr>
        <w:t>staccato</w:t>
      </w:r>
      <w:proofErr w:type="spellEnd"/>
      <w:r>
        <w:rPr>
          <w:rFonts w:ascii="Times New Roman" w:eastAsia="Times New Roman" w:hAnsi="Times New Roman" w:cs="Times New Roman"/>
          <w:i/>
          <w:sz w:val="28"/>
        </w:rPr>
        <w:t xml:space="preserve">, вместо  </w:t>
      </w:r>
      <w:proofErr w:type="spellStart"/>
      <w:r>
        <w:rPr>
          <w:rFonts w:ascii="Times New Roman" w:eastAsia="Times New Roman" w:hAnsi="Times New Roman" w:cs="Times New Roman"/>
          <w:i/>
          <w:sz w:val="28"/>
        </w:rPr>
        <w:t>staccato</w:t>
      </w:r>
      <w:proofErr w:type="spellEnd"/>
      <w:r>
        <w:rPr>
          <w:rFonts w:ascii="Times New Roman" w:eastAsia="Times New Roman" w:hAnsi="Times New Roman" w:cs="Times New Roman"/>
          <w:i/>
          <w:sz w:val="28"/>
        </w:rPr>
        <w:t xml:space="preserve"> – </w:t>
      </w:r>
      <w:proofErr w:type="spellStart"/>
      <w:r>
        <w:rPr>
          <w:rFonts w:ascii="Times New Roman" w:eastAsia="Times New Roman" w:hAnsi="Times New Roman" w:cs="Times New Roman"/>
          <w:i/>
          <w:sz w:val="28"/>
        </w:rPr>
        <w:t>legato</w:t>
      </w:r>
      <w:proofErr w:type="spellEnd"/>
      <w:r>
        <w:rPr>
          <w:rFonts w:ascii="Times New Roman" w:eastAsia="Times New Roman" w:hAnsi="Times New Roman" w:cs="Times New Roman"/>
          <w:i/>
          <w:sz w:val="28"/>
        </w:rPr>
        <w:t xml:space="preserve">, сочетание  </w:t>
      </w:r>
      <w:proofErr w:type="spellStart"/>
      <w:r>
        <w:rPr>
          <w:rFonts w:ascii="Times New Roman" w:eastAsia="Times New Roman" w:hAnsi="Times New Roman" w:cs="Times New Roman"/>
          <w:i/>
          <w:sz w:val="28"/>
        </w:rPr>
        <w:t>legato</w:t>
      </w:r>
      <w:proofErr w:type="spellEnd"/>
      <w:r>
        <w:rPr>
          <w:rFonts w:ascii="Times New Roman" w:eastAsia="Times New Roman" w:hAnsi="Times New Roman" w:cs="Times New Roman"/>
          <w:i/>
          <w:sz w:val="28"/>
        </w:rPr>
        <w:t xml:space="preserve"> и </w:t>
      </w:r>
      <w:proofErr w:type="spellStart"/>
      <w:r>
        <w:rPr>
          <w:rFonts w:ascii="Times New Roman" w:eastAsia="Times New Roman" w:hAnsi="Times New Roman" w:cs="Times New Roman"/>
          <w:i/>
          <w:sz w:val="28"/>
        </w:rPr>
        <w:t>staccato</w:t>
      </w:r>
      <w:proofErr w:type="spellEnd"/>
      <w:r>
        <w:rPr>
          <w:rFonts w:ascii="Times New Roman" w:eastAsia="Times New Roman" w:hAnsi="Times New Roman" w:cs="Times New Roman"/>
          <w:i/>
          <w:sz w:val="28"/>
        </w:rPr>
        <w:t>);</w:t>
      </w:r>
    </w:p>
    <w:p w:rsidR="00A34A10" w:rsidRDefault="009B5EEE">
      <w:pPr>
        <w:numPr>
          <w:ilvl w:val="0"/>
          <w:numId w:val="1"/>
        </w:numPr>
        <w:ind w:left="683" w:hanging="360"/>
        <w:rPr>
          <w:rFonts w:ascii="Times New Roman" w:eastAsia="Times New Roman" w:hAnsi="Times New Roman" w:cs="Times New Roman"/>
          <w:i/>
          <w:sz w:val="28"/>
        </w:rPr>
      </w:pPr>
      <w:r>
        <w:rPr>
          <w:rFonts w:ascii="Times New Roman" w:eastAsia="Times New Roman" w:hAnsi="Times New Roman" w:cs="Times New Roman"/>
          <w:i/>
          <w:sz w:val="28"/>
        </w:rPr>
        <w:t>Собирание мелодической линии в аккордовые построения;</w:t>
      </w:r>
    </w:p>
    <w:p w:rsidR="00A34A10" w:rsidRDefault="009B5EEE">
      <w:pPr>
        <w:numPr>
          <w:ilvl w:val="0"/>
          <w:numId w:val="1"/>
        </w:numPr>
        <w:ind w:left="683" w:hanging="360"/>
        <w:rPr>
          <w:rFonts w:ascii="Times New Roman" w:eastAsia="Times New Roman" w:hAnsi="Times New Roman" w:cs="Times New Roman"/>
          <w:i/>
          <w:sz w:val="28"/>
        </w:rPr>
      </w:pPr>
      <w:proofErr w:type="spellStart"/>
      <w:r>
        <w:rPr>
          <w:rFonts w:ascii="Times New Roman" w:eastAsia="Times New Roman" w:hAnsi="Times New Roman" w:cs="Times New Roman"/>
          <w:i/>
          <w:sz w:val="28"/>
        </w:rPr>
        <w:t>Арпеджирование</w:t>
      </w:r>
      <w:proofErr w:type="spellEnd"/>
      <w:r>
        <w:rPr>
          <w:rFonts w:ascii="Times New Roman" w:eastAsia="Times New Roman" w:hAnsi="Times New Roman" w:cs="Times New Roman"/>
          <w:i/>
          <w:sz w:val="28"/>
        </w:rPr>
        <w:t xml:space="preserve"> аккордовых построений;</w:t>
      </w:r>
    </w:p>
    <w:p w:rsidR="00A34A10" w:rsidRDefault="009B5EEE">
      <w:pPr>
        <w:numPr>
          <w:ilvl w:val="0"/>
          <w:numId w:val="1"/>
        </w:numPr>
        <w:ind w:left="683" w:hanging="360"/>
        <w:rPr>
          <w:rFonts w:ascii="Times New Roman" w:eastAsia="Times New Roman" w:hAnsi="Times New Roman" w:cs="Times New Roman"/>
          <w:i/>
          <w:sz w:val="28"/>
        </w:rPr>
      </w:pPr>
      <w:r>
        <w:rPr>
          <w:rFonts w:ascii="Times New Roman" w:eastAsia="Times New Roman" w:hAnsi="Times New Roman" w:cs="Times New Roman"/>
          <w:i/>
          <w:sz w:val="28"/>
        </w:rPr>
        <w:t>Повторение группы нот.</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i/>
          <w:sz w:val="28"/>
          <w:u w:val="single"/>
        </w:rPr>
        <w:t>Изменение силы звука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предполагает игру на различных динамических уровнях(</w:t>
      </w:r>
      <w:proofErr w:type="spellStart"/>
      <w:r>
        <w:rPr>
          <w:rFonts w:ascii="Times New Roman" w:eastAsia="Times New Roman" w:hAnsi="Times New Roman" w:cs="Times New Roman"/>
          <w:sz w:val="28"/>
        </w:rPr>
        <w:t>forte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piano</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чередуя уровни), то есть комбинируя нюансами. Целесообразность громкой игры заключается в том, что слуховая память </w:t>
      </w:r>
      <w:r>
        <w:rPr>
          <w:rFonts w:ascii="Times New Roman" w:eastAsia="Times New Roman" w:hAnsi="Times New Roman" w:cs="Times New Roman"/>
          <w:sz w:val="28"/>
        </w:rPr>
        <w:lastRenderedPageBreak/>
        <w:t xml:space="preserve">легче фиксирует </w:t>
      </w:r>
      <w:proofErr w:type="spellStart"/>
      <w:r>
        <w:rPr>
          <w:rFonts w:ascii="Times New Roman" w:eastAsia="Times New Roman" w:hAnsi="Times New Roman" w:cs="Times New Roman"/>
          <w:sz w:val="28"/>
        </w:rPr>
        <w:t>звуковысотный</w:t>
      </w:r>
      <w:proofErr w:type="spellEnd"/>
      <w:r>
        <w:rPr>
          <w:rFonts w:ascii="Times New Roman" w:eastAsia="Times New Roman" w:hAnsi="Times New Roman" w:cs="Times New Roman"/>
          <w:sz w:val="28"/>
        </w:rPr>
        <w:t xml:space="preserve"> рисунок, такая игры  даёт возможность более полно воспринимать гармоническую фактуру музыкального произведения. При игре тихим звуком у исполнителя активизируется слуховое восприятие, так как ему приходится внимательно вслушиваться в исполнение. Игра комбинированными нюансами способствует быстрому переключению внимания,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следовательно, его активизации.</w:t>
      </w:r>
    </w:p>
    <w:p w:rsidR="00A34A10" w:rsidRDefault="009B5EEE">
      <w:pPr>
        <w:rPr>
          <w:rFonts w:ascii="Times New Roman" w:eastAsia="Times New Roman" w:hAnsi="Times New Roman" w:cs="Times New Roman"/>
          <w:sz w:val="28"/>
        </w:rPr>
      </w:pPr>
      <w:r>
        <w:object w:dxaOrig="8985" w:dyaOrig="2144">
          <v:rect id="rectole0000000001" o:spid="_x0000_i1026" style="width:448.9pt;height:107.55pt" o:ole="" o:preferrelative="t" stroked="f">
            <v:imagedata r:id="rId8" o:title=""/>
          </v:rect>
          <o:OLEObject Type="Embed" ProgID="StaticMetafile" ShapeID="rectole0000000001" DrawAspect="Content" ObjectID="_1566173799" r:id="rId9"/>
        </w:object>
      </w:r>
      <w:r>
        <w:object w:dxaOrig="8980" w:dyaOrig="2142">
          <v:rect id="rectole0000000002" o:spid="_x0000_i1027" style="width:448.9pt;height:106.65pt" o:ole="" o:preferrelative="t" stroked="f">
            <v:imagedata r:id="rId10" o:title=""/>
          </v:rect>
          <o:OLEObject Type="Embed" ProgID="StaticMetafile" ShapeID="rectole0000000002" DrawAspect="Content" ObjectID="_1566173800" r:id="rId11"/>
        </w:object>
      </w:r>
    </w:p>
    <w:p w:rsidR="00A34A10" w:rsidRDefault="009B5EEE">
      <w:pPr>
        <w:rPr>
          <w:rFonts w:ascii="Times New Roman" w:eastAsia="Times New Roman" w:hAnsi="Times New Roman" w:cs="Times New Roman"/>
          <w:sz w:val="28"/>
        </w:rPr>
      </w:pPr>
      <w:r>
        <w:object w:dxaOrig="8980" w:dyaOrig="2142">
          <v:rect id="rectole0000000003" o:spid="_x0000_i1028" style="width:448.9pt;height:106.65pt" o:ole="" o:preferrelative="t" stroked="f">
            <v:imagedata r:id="rId12" o:title=""/>
          </v:rect>
          <o:OLEObject Type="Embed" ProgID="StaticMetafile" ShapeID="rectole0000000003" DrawAspect="Content" ObjectID="_1566173801" r:id="rId13"/>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Вышеуказанный способ может применяться  в произведениях любого фактурного изложения (</w:t>
      </w:r>
      <w:proofErr w:type="gramStart"/>
      <w:r>
        <w:rPr>
          <w:rFonts w:ascii="Times New Roman" w:eastAsia="Times New Roman" w:hAnsi="Times New Roman" w:cs="Times New Roman"/>
          <w:sz w:val="28"/>
        </w:rPr>
        <w:t>кроме</w:t>
      </w:r>
      <w:proofErr w:type="gramEnd"/>
      <w:r>
        <w:rPr>
          <w:rFonts w:ascii="Times New Roman" w:eastAsia="Times New Roman" w:hAnsi="Times New Roman" w:cs="Times New Roman"/>
          <w:sz w:val="28"/>
        </w:rPr>
        <w:t xml:space="preserve"> полифонического).</w:t>
      </w:r>
    </w:p>
    <w:p w:rsidR="00A34A10" w:rsidRDefault="00A34A10">
      <w:pPr>
        <w:rPr>
          <w:rFonts w:ascii="Times New Roman" w:eastAsia="Times New Roman" w:hAnsi="Times New Roman" w:cs="Times New Roman"/>
          <w:sz w:val="28"/>
        </w:rPr>
      </w:pP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При работе над произведением полезен такой метод как </w:t>
      </w:r>
      <w:r>
        <w:rPr>
          <w:rFonts w:ascii="Times New Roman" w:eastAsia="Times New Roman" w:hAnsi="Times New Roman" w:cs="Times New Roman"/>
          <w:i/>
          <w:sz w:val="28"/>
          <w:u w:val="single"/>
        </w:rPr>
        <w:t>изменение туше</w:t>
      </w:r>
      <w:r>
        <w:rPr>
          <w:rFonts w:ascii="Times New Roman" w:eastAsia="Times New Roman" w:hAnsi="Times New Roman" w:cs="Times New Roman"/>
          <w:i/>
          <w:sz w:val="28"/>
        </w:rPr>
        <w:t>.</w:t>
      </w:r>
      <w:r>
        <w:rPr>
          <w:rFonts w:ascii="Times New Roman" w:eastAsia="Times New Roman" w:hAnsi="Times New Roman" w:cs="Times New Roman"/>
          <w:sz w:val="28"/>
        </w:rPr>
        <w:t xml:space="preserve"> Сущность этого способа заключается в изменении характера соприкосновения пальца с клавишей. Делается это для того, чтобы усилить «мышечные ощущения». Например, при исполнении «Этюда» C-</w:t>
      </w:r>
      <w:proofErr w:type="spellStart"/>
      <w:r>
        <w:rPr>
          <w:rFonts w:ascii="Times New Roman" w:eastAsia="Times New Roman" w:hAnsi="Times New Roman" w:cs="Times New Roman"/>
          <w:sz w:val="28"/>
        </w:rPr>
        <w:t>dur</w:t>
      </w:r>
      <w:proofErr w:type="spellEnd"/>
      <w:r>
        <w:rPr>
          <w:rFonts w:ascii="Times New Roman" w:eastAsia="Times New Roman" w:hAnsi="Times New Roman" w:cs="Times New Roman"/>
          <w:sz w:val="28"/>
        </w:rPr>
        <w:t xml:space="preserve"> А. </w:t>
      </w:r>
      <w:proofErr w:type="spellStart"/>
      <w:r>
        <w:rPr>
          <w:rFonts w:ascii="Times New Roman" w:eastAsia="Times New Roman" w:hAnsi="Times New Roman" w:cs="Times New Roman"/>
          <w:sz w:val="28"/>
        </w:rPr>
        <w:t>Бургмюллера</w:t>
      </w:r>
      <w:proofErr w:type="spellEnd"/>
      <w:r>
        <w:rPr>
          <w:rFonts w:ascii="Times New Roman" w:eastAsia="Times New Roman" w:hAnsi="Times New Roman" w:cs="Times New Roman"/>
          <w:sz w:val="28"/>
        </w:rPr>
        <w:t xml:space="preserve"> применяется приём лёгкого пальцевого </w:t>
      </w:r>
      <w:r>
        <w:rPr>
          <w:rFonts w:ascii="Times New Roman" w:eastAsia="Times New Roman" w:hAnsi="Times New Roman" w:cs="Times New Roman"/>
          <w:i/>
          <w:sz w:val="28"/>
        </w:rPr>
        <w:t>удара</w:t>
      </w:r>
      <w:r>
        <w:rPr>
          <w:rFonts w:ascii="Times New Roman" w:eastAsia="Times New Roman" w:hAnsi="Times New Roman" w:cs="Times New Roman"/>
          <w:sz w:val="28"/>
        </w:rPr>
        <w:t xml:space="preserve">, однако, в процессе работы над произведением целесообразно использование приёма пальцевого </w:t>
      </w:r>
      <w:r>
        <w:rPr>
          <w:rFonts w:ascii="Times New Roman" w:eastAsia="Times New Roman" w:hAnsi="Times New Roman" w:cs="Times New Roman"/>
          <w:i/>
          <w:sz w:val="28"/>
        </w:rPr>
        <w:t>нажима</w:t>
      </w:r>
      <w:r>
        <w:rPr>
          <w:rFonts w:ascii="Times New Roman" w:eastAsia="Times New Roman" w:hAnsi="Times New Roman" w:cs="Times New Roman"/>
          <w:sz w:val="28"/>
        </w:rPr>
        <w:t>. Умелое сочетание названных приёмов позволит избежать в одинаковой мере  как поверхностной, так и тяжёлой, «вязкой» игры. При этом надо следить за тем, чтобы не было мышечного перенапряжения и, как следствие,- быстрой утомляемости рук.</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lastRenderedPageBreak/>
        <w:t>Данным способом можно пользоваться при работе над самыми разными сочинениями виртуозного характера.</w:t>
      </w:r>
      <w:r>
        <w:object w:dxaOrig="8980" w:dyaOrig="4033">
          <v:rect id="rectole0000000004" o:spid="_x0000_i1029" style="width:448.9pt;height:201.8pt" o:ole="" o:preferrelative="t" stroked="f">
            <v:imagedata r:id="rId14" o:title=""/>
          </v:rect>
          <o:OLEObject Type="Embed" ProgID="StaticMetafile" ShapeID="rectole0000000004" DrawAspect="Content" ObjectID="_1566173802" r:id="rId15"/>
        </w:object>
      </w:r>
      <w:r>
        <w:rPr>
          <w:rFonts w:ascii="Times New Roman" w:eastAsia="Times New Roman" w:hAnsi="Times New Roman" w:cs="Times New Roman"/>
          <w:sz w:val="28"/>
        </w:rPr>
        <w:t xml:space="preserve"> </w:t>
      </w:r>
      <w:r>
        <w:object w:dxaOrig="8980" w:dyaOrig="4033">
          <v:rect id="rectole0000000005" o:spid="_x0000_i1030" style="width:448.9pt;height:201.8pt" o:ole="" o:preferrelative="t" stroked="f">
            <v:imagedata r:id="rId16" o:title=""/>
          </v:rect>
          <o:OLEObject Type="Embed" ProgID="StaticMetafile" ShapeID="rectole0000000005" DrawAspect="Content" ObjectID="_1566173803" r:id="rId17"/>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i/>
          <w:sz w:val="28"/>
          <w:u w:val="single"/>
        </w:rPr>
        <w:t>Изменение регистра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предполагает перенос технически трудного отрывка из верхнего регистра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нижний. Польза данного способа разучивания двоякая: </w:t>
      </w:r>
      <w:proofErr w:type="gramStart"/>
      <w:r>
        <w:rPr>
          <w:rFonts w:ascii="Times New Roman" w:eastAsia="Times New Roman" w:hAnsi="Times New Roman" w:cs="Times New Roman"/>
          <w:sz w:val="28"/>
        </w:rPr>
        <w:t>во</w:t>
      </w:r>
      <w:proofErr w:type="gramEnd"/>
      <w:r>
        <w:rPr>
          <w:rFonts w:ascii="Times New Roman" w:eastAsia="Times New Roman" w:hAnsi="Times New Roman" w:cs="Times New Roman"/>
          <w:sz w:val="28"/>
        </w:rPr>
        <w:t xml:space="preserve"> – первых, играя на октаву ниже, исполнитель лучше слышит и ярче воспринимает звучание. Это обусловлено особенностями звукообразования на баяне: верхний регистр (третья и четвёртая октавы) в звуковом отношении значительно слабее нижнего. Во – вторых, технически трудный отрывок выучивается при более удобном положении рук.</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одной из частей сюиты Е. </w:t>
      </w:r>
      <w:proofErr w:type="spellStart"/>
      <w:r>
        <w:rPr>
          <w:rFonts w:ascii="Times New Roman" w:eastAsia="Times New Roman" w:hAnsi="Times New Roman" w:cs="Times New Roman"/>
          <w:sz w:val="28"/>
        </w:rPr>
        <w:t>Дербенко</w:t>
      </w:r>
      <w:proofErr w:type="spellEnd"/>
      <w:r>
        <w:rPr>
          <w:rFonts w:ascii="Times New Roman" w:eastAsia="Times New Roman" w:hAnsi="Times New Roman" w:cs="Times New Roman"/>
          <w:sz w:val="28"/>
        </w:rPr>
        <w:t xml:space="preserve"> «Первые шаги» - «Тик- так» тема дана в очень высоком регистре.</w:t>
      </w:r>
      <w:r>
        <w:object w:dxaOrig="8980" w:dyaOrig="1996">
          <v:rect id="rectole0000000006" o:spid="_x0000_i1031" style="width:448.9pt;height:99.55pt" o:ole="" o:preferrelative="t" stroked="f">
            <v:imagedata r:id="rId18" o:title=""/>
          </v:rect>
          <o:OLEObject Type="Embed" ProgID="StaticMetafile" ShapeID="rectole0000000006" DrawAspect="Content" ObjectID="_1566173804" r:id="rId19"/>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Предлагаю поиграть этот материал на октаву ниже:</w:t>
      </w:r>
    </w:p>
    <w:p w:rsidR="00A34A10" w:rsidRDefault="009B5EEE">
      <w:pPr>
        <w:rPr>
          <w:rFonts w:ascii="Times New Roman" w:eastAsia="Times New Roman" w:hAnsi="Times New Roman" w:cs="Times New Roman"/>
          <w:sz w:val="28"/>
        </w:rPr>
      </w:pPr>
      <w:r>
        <w:object w:dxaOrig="8980" w:dyaOrig="1996">
          <v:rect id="rectole0000000007" o:spid="_x0000_i1032" style="width:448.9pt;height:99.55pt" o:ole="" o:preferrelative="t" stroked="f">
            <v:imagedata r:id="rId20" o:title=""/>
          </v:rect>
          <o:OLEObject Type="Embed" ProgID="StaticMetafile" ShapeID="rectole0000000007" DrawAspect="Content" ObjectID="_1566173805" r:id="rId21"/>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Данный способ можно применять в сочинениях, где мелодическая линия изложена в высоком регистре.</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i/>
          <w:sz w:val="28"/>
          <w:u w:val="single"/>
        </w:rPr>
        <w:t>Изменение тональности</w:t>
      </w:r>
      <w:r>
        <w:rPr>
          <w:rFonts w:ascii="Times New Roman" w:eastAsia="Times New Roman" w:hAnsi="Times New Roman" w:cs="Times New Roman"/>
          <w:i/>
          <w:sz w:val="28"/>
        </w:rPr>
        <w:t xml:space="preserve"> </w:t>
      </w:r>
      <w:r>
        <w:rPr>
          <w:rFonts w:ascii="Times New Roman" w:eastAsia="Times New Roman" w:hAnsi="Times New Roman" w:cs="Times New Roman"/>
          <w:sz w:val="28"/>
        </w:rPr>
        <w:t>заключается в транспонировании разучиваемого отрывка вверх и вниз на полтора тона (при сохранении выбранной аппликатуры). Транспонирование активизирует слуховое восприятие технически трудного эпизода, пассажа, заставляет заново осознавать гармонию, интервальное соотношение.</w:t>
      </w:r>
    </w:p>
    <w:p w:rsidR="00A34A10" w:rsidRDefault="009B5EEE">
      <w:pPr>
        <w:rPr>
          <w:rFonts w:ascii="Times New Roman" w:eastAsia="Times New Roman" w:hAnsi="Times New Roman" w:cs="Times New Roman"/>
          <w:sz w:val="28"/>
        </w:rPr>
      </w:pPr>
      <w:r>
        <w:object w:dxaOrig="8980" w:dyaOrig="2005">
          <v:rect id="rectole0000000008" o:spid="_x0000_i1033" style="width:448.9pt;height:100.45pt" o:ole="" o:preferrelative="t" stroked="f">
            <v:imagedata r:id="rId22" o:title=""/>
          </v:rect>
          <o:OLEObject Type="Embed" ProgID="StaticMetafile" ShapeID="rectole0000000008" DrawAspect="Content" ObjectID="_1566173806" r:id="rId23"/>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Предлагаю поиграть этот пассаж на полтора тона выше:</w:t>
      </w:r>
    </w:p>
    <w:p w:rsidR="00A34A10" w:rsidRDefault="009B5EEE">
      <w:pPr>
        <w:rPr>
          <w:rFonts w:ascii="Times New Roman" w:eastAsia="Times New Roman" w:hAnsi="Times New Roman" w:cs="Times New Roman"/>
          <w:sz w:val="28"/>
        </w:rPr>
      </w:pPr>
      <w:r>
        <w:object w:dxaOrig="8980" w:dyaOrig="1988">
          <v:rect id="rectole0000000009" o:spid="_x0000_i1034" style="width:448.9pt;height:99.55pt" o:ole="" o:preferrelative="t" stroked="f">
            <v:imagedata r:id="rId24" o:title=""/>
          </v:rect>
          <o:OLEObject Type="Embed" ProgID="StaticMetafile" ShapeID="rectole0000000009" DrawAspect="Content" ObjectID="_1566173807" r:id="rId25"/>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Затем проиграть на полтора тона ниже:</w:t>
      </w:r>
    </w:p>
    <w:p w:rsidR="00A34A10" w:rsidRDefault="009B5EEE">
      <w:pPr>
        <w:rPr>
          <w:rFonts w:ascii="Times New Roman" w:eastAsia="Times New Roman" w:hAnsi="Times New Roman" w:cs="Times New Roman"/>
          <w:sz w:val="28"/>
        </w:rPr>
      </w:pPr>
      <w:r>
        <w:object w:dxaOrig="8980" w:dyaOrig="2027">
          <v:rect id="rectole0000000010" o:spid="_x0000_i1035" style="width:448.9pt;height:101.35pt" o:ole="" o:preferrelative="t" stroked="f">
            <v:imagedata r:id="rId26" o:title=""/>
          </v:rect>
          <o:OLEObject Type="Embed" ProgID="StaticMetafile" ShapeID="rectole0000000010" DrawAspect="Content" ObjectID="_1566173808" r:id="rId27"/>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i/>
          <w:sz w:val="28"/>
          <w:u w:val="single"/>
        </w:rPr>
        <w:t xml:space="preserve">Изменение  метроритма  </w:t>
      </w:r>
      <w:r>
        <w:rPr>
          <w:rFonts w:ascii="Times New Roman" w:eastAsia="Times New Roman" w:hAnsi="Times New Roman" w:cs="Times New Roman"/>
          <w:sz w:val="28"/>
        </w:rPr>
        <w:t xml:space="preserve">может осуществляться пятью различными приёмами: метрическое и </w:t>
      </w:r>
      <w:proofErr w:type="spellStart"/>
      <w:r>
        <w:rPr>
          <w:rFonts w:ascii="Times New Roman" w:eastAsia="Times New Roman" w:hAnsi="Times New Roman" w:cs="Times New Roman"/>
          <w:sz w:val="28"/>
        </w:rPr>
        <w:t>противометрическое</w:t>
      </w:r>
      <w:proofErr w:type="spellEnd"/>
      <w:r>
        <w:rPr>
          <w:rFonts w:ascii="Times New Roman" w:eastAsia="Times New Roman" w:hAnsi="Times New Roman" w:cs="Times New Roman"/>
          <w:sz w:val="28"/>
        </w:rPr>
        <w:t xml:space="preserve"> акцентирование, игра с намеренными остановками на метрически сильных и слабых долях, членение одинаковых длительностей на разные дробные доли. Сущность первого в том, что </w:t>
      </w:r>
      <w:proofErr w:type="gramStart"/>
      <w:r>
        <w:rPr>
          <w:rFonts w:ascii="Times New Roman" w:eastAsia="Times New Roman" w:hAnsi="Times New Roman" w:cs="Times New Roman"/>
          <w:sz w:val="28"/>
        </w:rPr>
        <w:t>выделяются</w:t>
      </w:r>
      <w:proofErr w:type="gramEnd"/>
      <w:r>
        <w:rPr>
          <w:rFonts w:ascii="Times New Roman" w:eastAsia="Times New Roman" w:hAnsi="Times New Roman" w:cs="Times New Roman"/>
          <w:sz w:val="28"/>
        </w:rPr>
        <w:t xml:space="preserve"> не только начала тактов и полутактов, но и начальные звуки долевых групп. Это так называемое </w:t>
      </w:r>
      <w:r>
        <w:rPr>
          <w:rFonts w:ascii="Times New Roman" w:eastAsia="Times New Roman" w:hAnsi="Times New Roman" w:cs="Times New Roman"/>
          <w:i/>
          <w:sz w:val="28"/>
        </w:rPr>
        <w:t>метрическое акцентирование.</w:t>
      </w:r>
      <w:r>
        <w:rPr>
          <w:rFonts w:ascii="Times New Roman" w:eastAsia="Times New Roman" w:hAnsi="Times New Roman" w:cs="Times New Roman"/>
          <w:sz w:val="28"/>
        </w:rPr>
        <w:t xml:space="preserve"> Если в оригинале, например, дано:</w:t>
      </w:r>
    </w:p>
    <w:p w:rsidR="00A34A10" w:rsidRDefault="009B5EEE">
      <w:pPr>
        <w:rPr>
          <w:rFonts w:ascii="Times New Roman" w:eastAsia="Times New Roman" w:hAnsi="Times New Roman" w:cs="Times New Roman"/>
          <w:sz w:val="28"/>
        </w:rPr>
      </w:pPr>
      <w:r>
        <w:object w:dxaOrig="8980" w:dyaOrig="2219">
          <v:rect id="rectole0000000011" o:spid="_x0000_i1036" style="width:448.9pt;height:111.1pt" o:ole="" o:preferrelative="t" stroked="f">
            <v:imagedata r:id="rId28" o:title=""/>
          </v:rect>
          <o:OLEObject Type="Embed" ProgID="StaticMetafile" ShapeID="rectole0000000011" DrawAspect="Content" ObjectID="_1566173809" r:id="rId29"/>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то при исполнении данным приёмом авторский текст будет проигрываться так:</w:t>
      </w:r>
    </w:p>
    <w:p w:rsidR="00A34A10" w:rsidRDefault="009B5EEE">
      <w:pPr>
        <w:rPr>
          <w:rFonts w:ascii="Times New Roman" w:eastAsia="Times New Roman" w:hAnsi="Times New Roman" w:cs="Times New Roman"/>
          <w:sz w:val="28"/>
        </w:rPr>
      </w:pPr>
      <w:r>
        <w:object w:dxaOrig="8980" w:dyaOrig="2219">
          <v:rect id="rectole0000000012" o:spid="_x0000_i1037" style="width:448.9pt;height:111.1pt" o:ole="" o:preferrelative="t" stroked="f">
            <v:imagedata r:id="rId30" o:title=""/>
          </v:rect>
          <o:OLEObject Type="Embed" ProgID="StaticMetafile" ShapeID="rectole0000000012" DrawAspect="Content" ObjectID="_1566173810" r:id="rId31"/>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Польза этого приёма в том, что, </w:t>
      </w:r>
      <w:proofErr w:type="gramStart"/>
      <w:r>
        <w:rPr>
          <w:rFonts w:ascii="Times New Roman" w:eastAsia="Times New Roman" w:hAnsi="Times New Roman" w:cs="Times New Roman"/>
          <w:sz w:val="28"/>
        </w:rPr>
        <w:t>во</w:t>
      </w:r>
      <w:proofErr w:type="gramEnd"/>
      <w:r>
        <w:rPr>
          <w:rFonts w:ascii="Times New Roman" w:eastAsia="Times New Roman" w:hAnsi="Times New Roman" w:cs="Times New Roman"/>
          <w:sz w:val="28"/>
        </w:rPr>
        <w:t xml:space="preserve"> – первых, у исполнителя обостряется чувство метрической пульсации, а, во – вторых, укрепляются кисть и пальцы.</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Второй приём изменения метроритма состоит в переносе акцента на один из слабых звуков долевой группы. Это – </w:t>
      </w:r>
      <w:proofErr w:type="spellStart"/>
      <w:r>
        <w:rPr>
          <w:rFonts w:ascii="Times New Roman" w:eastAsia="Times New Roman" w:hAnsi="Times New Roman" w:cs="Times New Roman"/>
          <w:i/>
          <w:sz w:val="28"/>
        </w:rPr>
        <w:t>противометрическое</w:t>
      </w:r>
      <w:proofErr w:type="spellEnd"/>
      <w:r>
        <w:rPr>
          <w:rFonts w:ascii="Times New Roman" w:eastAsia="Times New Roman" w:hAnsi="Times New Roman" w:cs="Times New Roman"/>
          <w:i/>
          <w:sz w:val="28"/>
        </w:rPr>
        <w:t xml:space="preserve"> акцентирование. </w:t>
      </w:r>
      <w:r>
        <w:rPr>
          <w:rFonts w:ascii="Times New Roman" w:eastAsia="Times New Roman" w:hAnsi="Times New Roman" w:cs="Times New Roman"/>
          <w:sz w:val="28"/>
        </w:rPr>
        <w:t>Например, указанный выше пример играется так:</w:t>
      </w:r>
    </w:p>
    <w:p w:rsidR="00A34A10" w:rsidRDefault="009B5EEE">
      <w:pPr>
        <w:rPr>
          <w:rFonts w:ascii="Times New Roman" w:eastAsia="Times New Roman" w:hAnsi="Times New Roman" w:cs="Times New Roman"/>
          <w:sz w:val="28"/>
        </w:rPr>
      </w:pPr>
      <w:r>
        <w:object w:dxaOrig="8980" w:dyaOrig="2219">
          <v:rect id="rectole0000000013" o:spid="_x0000_i1038" style="width:448.9pt;height:111.1pt" o:ole="" o:preferrelative="t" stroked="f">
            <v:imagedata r:id="rId32" o:title=""/>
          </v:rect>
          <o:OLEObject Type="Embed" ProgID="StaticMetafile" ShapeID="rectole0000000013" DrawAspect="Content" ObjectID="_1566173811" r:id="rId33"/>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При таком разучивании метрически слабые доли такта лучше фиксируются слуховой и «мышечной» памятью, укрепляется </w:t>
      </w:r>
      <w:proofErr w:type="spellStart"/>
      <w:r>
        <w:rPr>
          <w:rFonts w:ascii="Times New Roman" w:eastAsia="Times New Roman" w:hAnsi="Times New Roman" w:cs="Times New Roman"/>
          <w:sz w:val="28"/>
        </w:rPr>
        <w:t>слухо</w:t>
      </w:r>
      <w:proofErr w:type="spellEnd"/>
      <w:r>
        <w:rPr>
          <w:rFonts w:ascii="Times New Roman" w:eastAsia="Times New Roman" w:hAnsi="Times New Roman" w:cs="Times New Roman"/>
          <w:sz w:val="28"/>
        </w:rPr>
        <w:t>-двигательная связь.</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Полезным является также приём игры с </w:t>
      </w:r>
      <w:r>
        <w:rPr>
          <w:rFonts w:ascii="Times New Roman" w:eastAsia="Times New Roman" w:hAnsi="Times New Roman" w:cs="Times New Roman"/>
          <w:i/>
          <w:sz w:val="28"/>
        </w:rPr>
        <w:t>намеренными остановками,</w:t>
      </w:r>
      <w:r>
        <w:rPr>
          <w:rFonts w:ascii="Times New Roman" w:eastAsia="Times New Roman" w:hAnsi="Times New Roman" w:cs="Times New Roman"/>
          <w:sz w:val="28"/>
        </w:rPr>
        <w:t xml:space="preserve"> который заключается в следующем: при работе над этюдом или пьесой нужно делать небольшие остановки на метрически сильных долях; сначала на первом звуке группы, состоящей из 4,6,8 нот. Например:</w:t>
      </w:r>
    </w:p>
    <w:p w:rsidR="00A34A10" w:rsidRDefault="009B5EEE">
      <w:pPr>
        <w:rPr>
          <w:rFonts w:ascii="Times New Roman" w:eastAsia="Times New Roman" w:hAnsi="Times New Roman" w:cs="Times New Roman"/>
          <w:sz w:val="28"/>
        </w:rPr>
      </w:pPr>
      <w:r>
        <w:object w:dxaOrig="8980" w:dyaOrig="1888">
          <v:rect id="rectole0000000014" o:spid="_x0000_i1039" style="width:448.9pt;height:94.2pt" o:ole="" o:preferrelative="t" stroked="f">
            <v:imagedata r:id="rId34" o:title=""/>
          </v:rect>
          <o:OLEObject Type="Embed" ProgID="StaticMetafile" ShapeID="rectole0000000014" DrawAspect="Content" ObjectID="_1566173812" r:id="rId35"/>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Затем можно переходить к проигрыванию с более редкими остановками, делая их на первом звуке группы, состоящей из 8,12,16 нот. Например:</w:t>
      </w:r>
    </w:p>
    <w:p w:rsidR="00A34A10" w:rsidRDefault="009B5EEE">
      <w:pPr>
        <w:rPr>
          <w:rFonts w:ascii="Times New Roman" w:eastAsia="Times New Roman" w:hAnsi="Times New Roman" w:cs="Times New Roman"/>
          <w:sz w:val="28"/>
        </w:rPr>
      </w:pPr>
      <w:r>
        <w:object w:dxaOrig="8980" w:dyaOrig="1888">
          <v:rect id="rectole0000000015" o:spid="_x0000_i1040" style="width:448.9pt;height:94.2pt" o:ole="" o:preferrelative="t" stroked="f">
            <v:imagedata r:id="rId36" o:title=""/>
          </v:rect>
          <o:OLEObject Type="Embed" ProgID="StaticMetafile" ShapeID="rectole0000000015" DrawAspect="Content" ObjectID="_1566173813" r:id="rId37"/>
        </w:object>
      </w:r>
    </w:p>
    <w:p w:rsidR="00A34A10" w:rsidRDefault="009B5EEE">
      <w:pPr>
        <w:rPr>
          <w:rFonts w:ascii="Times New Roman" w:eastAsia="Times New Roman" w:hAnsi="Times New Roman" w:cs="Times New Roman"/>
          <w:sz w:val="28"/>
        </w:rPr>
      </w:pPr>
      <w:r>
        <w:object w:dxaOrig="8980" w:dyaOrig="1888">
          <v:rect id="rectole0000000016" o:spid="_x0000_i1041" style="width:448.9pt;height:94.2pt" o:ole="" o:preferrelative="t" stroked="f">
            <v:imagedata r:id="rId38" o:title=""/>
          </v:rect>
          <o:OLEObject Type="Embed" ProgID="StaticMetafile" ShapeID="rectole0000000016" DrawAspect="Content" ObjectID="_1566173814" r:id="rId39"/>
        </w:object>
      </w:r>
    </w:p>
    <w:p w:rsidR="00A34A10" w:rsidRDefault="009B5EEE">
      <w:pPr>
        <w:rPr>
          <w:rFonts w:ascii="Times New Roman" w:eastAsia="Times New Roman" w:hAnsi="Times New Roman" w:cs="Times New Roman"/>
          <w:sz w:val="28"/>
        </w:rPr>
      </w:pPr>
      <w:r>
        <w:object w:dxaOrig="8980" w:dyaOrig="1888">
          <v:rect id="rectole0000000017" o:spid="_x0000_i1042" style="width:448.9pt;height:94.2pt" o:ole="" o:preferrelative="t" stroked="f">
            <v:imagedata r:id="rId40" o:title=""/>
          </v:rect>
          <o:OLEObject Type="Embed" ProgID="StaticMetafile" ShapeID="rectole0000000017" DrawAspect="Content" ObjectID="_1566173815" r:id="rId41"/>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lastRenderedPageBreak/>
        <w:t>Смысл этого приёма состоит в том, что остановка позволяет окинуть мысленным взором очередное «звено» звуков и сыграть его более совершенно. При этом необходимо добиваться, чтобы  даже длинные «звенья» схватывались сразу одним мысленным усилием. Остановка должна быть такой длительности, какая необходима для наилучшей подготовки последующего движения. Она также позволяет отдохнуть исполнительскому аппарату и приспособить положение пальцев и кисти к дальнейшей игре.</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Практический интерес представляет  игра с остановками на слабых долях следующих групп нот: из 4 (на 2 и 4 звуках):</w:t>
      </w:r>
    </w:p>
    <w:p w:rsidR="00A34A10" w:rsidRDefault="00A34A10">
      <w:pPr>
        <w:rPr>
          <w:rFonts w:ascii="Times New Roman" w:eastAsia="Times New Roman" w:hAnsi="Times New Roman" w:cs="Times New Roman"/>
          <w:sz w:val="28"/>
        </w:rPr>
      </w:pPr>
    </w:p>
    <w:p w:rsidR="00A34A10" w:rsidRDefault="009B5EEE">
      <w:pPr>
        <w:rPr>
          <w:rFonts w:ascii="Times New Roman" w:eastAsia="Times New Roman" w:hAnsi="Times New Roman" w:cs="Times New Roman"/>
          <w:sz w:val="28"/>
        </w:rPr>
      </w:pPr>
      <w:r>
        <w:object w:dxaOrig="8980" w:dyaOrig="2139">
          <v:rect id="rectole0000000018" o:spid="_x0000_i1043" style="width:448.9pt;height:106.65pt" o:ole="" o:preferrelative="t" stroked="f">
            <v:imagedata r:id="rId42" o:title=""/>
          </v:rect>
          <o:OLEObject Type="Embed" ProgID="StaticMetafile" ShapeID="rectole0000000018" DrawAspect="Content" ObjectID="_1566173816" r:id="rId43"/>
        </w:object>
      </w:r>
    </w:p>
    <w:p w:rsidR="00A34A10" w:rsidRDefault="009B5EEE">
      <w:pPr>
        <w:rPr>
          <w:rFonts w:ascii="Times New Roman" w:eastAsia="Times New Roman" w:hAnsi="Times New Roman" w:cs="Times New Roman"/>
          <w:sz w:val="28"/>
        </w:rPr>
      </w:pPr>
      <w:r>
        <w:object w:dxaOrig="8980" w:dyaOrig="1734">
          <v:rect id="rectole0000000019" o:spid="_x0000_i1044" style="width:448.9pt;height:87.1pt" o:ole="" o:preferrelative="t" stroked="f">
            <v:imagedata r:id="rId44" o:title=""/>
          </v:rect>
          <o:OLEObject Type="Embed" ProgID="StaticMetafile" ShapeID="rectole0000000019" DrawAspect="Content" ObjectID="_1566173817" r:id="rId45"/>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Из 6 (на 2,4,6 звуках):</w:t>
      </w:r>
    </w:p>
    <w:p w:rsidR="00A34A10" w:rsidRDefault="009B5EEE">
      <w:pPr>
        <w:rPr>
          <w:rFonts w:ascii="Times New Roman" w:eastAsia="Times New Roman" w:hAnsi="Times New Roman" w:cs="Times New Roman"/>
          <w:sz w:val="28"/>
        </w:rPr>
      </w:pPr>
      <w:r>
        <w:object w:dxaOrig="8980" w:dyaOrig="2302">
          <v:rect id="rectole0000000020" o:spid="_x0000_i1045" style="width:448.9pt;height:114.65pt" o:ole="" o:preferrelative="t" stroked="f">
            <v:imagedata r:id="rId46" o:title=""/>
          </v:rect>
          <o:OLEObject Type="Embed" ProgID="StaticMetafile" ShapeID="rectole0000000020" DrawAspect="Content" ObjectID="_1566173818" r:id="rId47"/>
        </w:object>
      </w:r>
    </w:p>
    <w:p w:rsidR="00A34A10" w:rsidRDefault="009B5EEE">
      <w:pPr>
        <w:rPr>
          <w:rFonts w:ascii="Times New Roman" w:eastAsia="Times New Roman" w:hAnsi="Times New Roman" w:cs="Times New Roman"/>
          <w:sz w:val="28"/>
        </w:rPr>
      </w:pPr>
      <w:r>
        <w:object w:dxaOrig="8980" w:dyaOrig="2123">
          <v:rect id="rectole0000000021" o:spid="_x0000_i1046" style="width:448.9pt;height:105.8pt" o:ole="" o:preferrelative="t" stroked="f">
            <v:imagedata r:id="rId48" o:title=""/>
          </v:rect>
          <o:OLEObject Type="Embed" ProgID="StaticMetafile" ShapeID="rectole0000000021" DrawAspect="Content" ObjectID="_1566173819" r:id="rId49"/>
        </w:object>
      </w:r>
    </w:p>
    <w:p w:rsidR="00A34A10" w:rsidRDefault="009B5EEE">
      <w:pPr>
        <w:rPr>
          <w:rFonts w:ascii="Times New Roman" w:eastAsia="Times New Roman" w:hAnsi="Times New Roman" w:cs="Times New Roman"/>
          <w:sz w:val="28"/>
        </w:rPr>
      </w:pPr>
      <w:r>
        <w:object w:dxaOrig="8980" w:dyaOrig="2123">
          <v:rect id="rectole0000000022" o:spid="_x0000_i1047" style="width:448.9pt;height:105.8pt" o:ole="" o:preferrelative="t" stroked="f">
            <v:imagedata r:id="rId50" o:title=""/>
          </v:rect>
          <o:OLEObject Type="Embed" ProgID="StaticMetafile" ShapeID="rectole0000000022" DrawAspect="Content" ObjectID="_1566173820" r:id="rId51"/>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Из 8 (на 2,4,6,8 звуках).</w:t>
      </w:r>
    </w:p>
    <w:p w:rsidR="00A34A10" w:rsidRDefault="009B5EEE">
      <w:pPr>
        <w:rPr>
          <w:rFonts w:ascii="Times New Roman" w:eastAsia="Times New Roman" w:hAnsi="Times New Roman" w:cs="Times New Roman"/>
          <w:sz w:val="28"/>
        </w:rPr>
      </w:pPr>
      <w:r>
        <w:object w:dxaOrig="8980" w:dyaOrig="2219">
          <v:rect id="rectole0000000023" o:spid="_x0000_i1048" style="width:448.9pt;height:111.1pt" o:ole="" o:preferrelative="t" stroked="f">
            <v:imagedata r:id="rId52" o:title=""/>
          </v:rect>
          <o:OLEObject Type="Embed" ProgID="StaticMetafile" ShapeID="rectole0000000023" DrawAspect="Content" ObjectID="_1566173821" r:id="rId53"/>
        </w:object>
      </w:r>
    </w:p>
    <w:p w:rsidR="00A34A10" w:rsidRDefault="009B5EEE">
      <w:pPr>
        <w:rPr>
          <w:rFonts w:ascii="Times New Roman" w:eastAsia="Times New Roman" w:hAnsi="Times New Roman" w:cs="Times New Roman"/>
          <w:sz w:val="28"/>
        </w:rPr>
      </w:pPr>
      <w:r>
        <w:object w:dxaOrig="8980" w:dyaOrig="2219">
          <v:rect id="rectole0000000024" o:spid="_x0000_i1049" style="width:448.9pt;height:111.1pt" o:ole="" o:preferrelative="t" stroked="f">
            <v:imagedata r:id="rId54" o:title=""/>
          </v:rect>
          <o:OLEObject Type="Embed" ProgID="StaticMetafile" ShapeID="rectole0000000024" DrawAspect="Content" ObjectID="_1566173822" r:id="rId55"/>
        </w:object>
      </w:r>
    </w:p>
    <w:p w:rsidR="00A34A10" w:rsidRDefault="009B5EEE">
      <w:pPr>
        <w:rPr>
          <w:rFonts w:ascii="Times New Roman" w:eastAsia="Times New Roman" w:hAnsi="Times New Roman" w:cs="Times New Roman"/>
          <w:sz w:val="28"/>
        </w:rPr>
      </w:pPr>
      <w:r>
        <w:object w:dxaOrig="8980" w:dyaOrig="2219">
          <v:rect id="rectole0000000025" o:spid="_x0000_i1050" style="width:448.9pt;height:111.1pt" o:ole="" o:preferrelative="t" stroked="f">
            <v:imagedata r:id="rId56" o:title=""/>
          </v:rect>
          <o:OLEObject Type="Embed" ProgID="StaticMetafile" ShapeID="rectole0000000025" DrawAspect="Content" ObjectID="_1566173823" r:id="rId57"/>
        </w:object>
      </w:r>
    </w:p>
    <w:p w:rsidR="00A34A10" w:rsidRDefault="009B5EEE">
      <w:pPr>
        <w:rPr>
          <w:rFonts w:ascii="Times New Roman" w:eastAsia="Times New Roman" w:hAnsi="Times New Roman" w:cs="Times New Roman"/>
          <w:sz w:val="28"/>
        </w:rPr>
      </w:pPr>
      <w:r>
        <w:object w:dxaOrig="8980" w:dyaOrig="2219">
          <v:rect id="rectole0000000026" o:spid="_x0000_i1051" style="width:448.9pt;height:111.1pt" o:ole="" o:preferrelative="t" stroked="f">
            <v:imagedata r:id="rId58" o:title=""/>
          </v:rect>
          <o:OLEObject Type="Embed" ProgID="StaticMetafile" ShapeID="rectole0000000026" DrawAspect="Content" ObjectID="_1566173824" r:id="rId59"/>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Целесообразность этого приёма состоит в том, что он способствует развитию необходимой исполнителю координации между слухом и движениями пальцев. Намеренные остановки на метрически сильных и слабых долях </w:t>
      </w:r>
      <w:r>
        <w:rPr>
          <w:rFonts w:ascii="Times New Roman" w:eastAsia="Times New Roman" w:hAnsi="Times New Roman" w:cs="Times New Roman"/>
          <w:sz w:val="28"/>
        </w:rPr>
        <w:lastRenderedPageBreak/>
        <w:t>можно использовать при разучивании многих сочинений или их частей, где в основе лежит однообразный  ритмический рисунок.</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Сущность последнего рассматриваемого нами способа изменения метроритма в </w:t>
      </w:r>
      <w:r>
        <w:rPr>
          <w:rFonts w:ascii="Times New Roman" w:eastAsia="Times New Roman" w:hAnsi="Times New Roman" w:cs="Times New Roman"/>
          <w:i/>
          <w:sz w:val="28"/>
        </w:rPr>
        <w:t>членении одинаковых длительностей на разные дробные доли.</w:t>
      </w:r>
      <w:r>
        <w:rPr>
          <w:rFonts w:ascii="Times New Roman" w:eastAsia="Times New Roman" w:hAnsi="Times New Roman" w:cs="Times New Roman"/>
          <w:sz w:val="28"/>
        </w:rPr>
        <w:t xml:space="preserve"> Например, вместо равномерного движения восьмыми (или шестнадцатыми, </w:t>
      </w:r>
      <w:proofErr w:type="spellStart"/>
      <w:r>
        <w:rPr>
          <w:rFonts w:ascii="Times New Roman" w:eastAsia="Times New Roman" w:hAnsi="Times New Roman" w:cs="Times New Roman"/>
          <w:sz w:val="28"/>
        </w:rPr>
        <w:t>тридцатьвторыми</w:t>
      </w:r>
      <w:proofErr w:type="spellEnd"/>
      <w:r>
        <w:rPr>
          <w:rFonts w:ascii="Times New Roman" w:eastAsia="Times New Roman" w:hAnsi="Times New Roman" w:cs="Times New Roman"/>
          <w:sz w:val="28"/>
        </w:rPr>
        <w:t>), имеющимися в оригинале, применяется игра с точками. У автора дано:</w:t>
      </w:r>
    </w:p>
    <w:p w:rsidR="00A34A10" w:rsidRDefault="009B5EEE">
      <w:pPr>
        <w:rPr>
          <w:rFonts w:ascii="Times New Roman" w:eastAsia="Times New Roman" w:hAnsi="Times New Roman" w:cs="Times New Roman"/>
          <w:sz w:val="28"/>
        </w:rPr>
      </w:pPr>
      <w:r>
        <w:object w:dxaOrig="8980" w:dyaOrig="2154">
          <v:rect id="rectole0000000027" o:spid="_x0000_i1052" style="width:448.9pt;height:107.55pt" o:ole="" o:preferrelative="t" stroked="f">
            <v:imagedata r:id="rId60" o:title=""/>
          </v:rect>
          <o:OLEObject Type="Embed" ProgID="StaticMetafile" ShapeID="rectole0000000027" DrawAspect="Content" ObjectID="_1566173825" r:id="rId61"/>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Предлагаю поиграть «пунктирным» ритмом:</w:t>
      </w:r>
    </w:p>
    <w:p w:rsidR="00A34A10" w:rsidRDefault="009B5EEE">
      <w:pPr>
        <w:rPr>
          <w:rFonts w:ascii="Times New Roman" w:eastAsia="Times New Roman" w:hAnsi="Times New Roman" w:cs="Times New Roman"/>
          <w:sz w:val="28"/>
        </w:rPr>
      </w:pPr>
      <w:r>
        <w:object w:dxaOrig="8980" w:dyaOrig="1958">
          <v:rect id="rectole0000000028" o:spid="_x0000_i1053" style="width:448.9pt;height:97.8pt" o:ole="" o:preferrelative="t" stroked="f">
            <v:imagedata r:id="rId62" o:title=""/>
          </v:rect>
          <o:OLEObject Type="Embed" ProgID="StaticMetafile" ShapeID="rectole0000000028" DrawAspect="Content" ObjectID="_1566173826" r:id="rId63"/>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Также можно попробовать проучить и таким ритмом:</w:t>
      </w:r>
    </w:p>
    <w:p w:rsidR="00A34A10" w:rsidRDefault="009B5EEE">
      <w:pPr>
        <w:rPr>
          <w:rFonts w:ascii="Times New Roman" w:eastAsia="Times New Roman" w:hAnsi="Times New Roman" w:cs="Times New Roman"/>
          <w:sz w:val="28"/>
        </w:rPr>
      </w:pPr>
      <w:r>
        <w:object w:dxaOrig="8980" w:dyaOrig="1958">
          <v:rect id="rectole0000000029" o:spid="_x0000_i1054" style="width:448.9pt;height:97.8pt" o:ole="" o:preferrelative="t" stroked="f">
            <v:imagedata r:id="rId64" o:title=""/>
          </v:rect>
          <o:OLEObject Type="Embed" ProgID="StaticMetafile" ShapeID="rectole0000000029" DrawAspect="Content" ObjectID="_1566173827" r:id="rId65"/>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Хотя данный приём предусматривает временное изменение авторского ритмического рисунка, однако, оно оправдывается тем, что обеспечивает более лёгкое и быстрое исполнение этюдов в оригинальном виде. Этот приём рекомендуется использовать в этюдах, написанных  для развития беглости пальцев, а также в произведениях, исполняющихся в подвижных, стремительных темпах.</w:t>
      </w:r>
    </w:p>
    <w:p w:rsidR="00A34A10" w:rsidRDefault="009B5EEE">
      <w:pPr>
        <w:rPr>
          <w:rFonts w:ascii="Times New Roman" w:eastAsia="Times New Roman" w:hAnsi="Times New Roman" w:cs="Times New Roman"/>
          <w:i/>
          <w:sz w:val="28"/>
        </w:rPr>
      </w:pPr>
      <w:r>
        <w:rPr>
          <w:rFonts w:ascii="Times New Roman" w:eastAsia="Times New Roman" w:hAnsi="Times New Roman" w:cs="Times New Roman"/>
          <w:i/>
          <w:sz w:val="28"/>
          <w:u w:val="single"/>
        </w:rPr>
        <w:t>Изменение штриха</w:t>
      </w:r>
      <w:r>
        <w:rPr>
          <w:rFonts w:ascii="Times New Roman" w:eastAsia="Times New Roman" w:hAnsi="Times New Roman" w:cs="Times New Roman"/>
          <w:sz w:val="28"/>
        </w:rPr>
        <w:t xml:space="preserve">  предполагает игру </w:t>
      </w:r>
      <w:proofErr w:type="spellStart"/>
      <w:r>
        <w:rPr>
          <w:rFonts w:ascii="Times New Roman" w:eastAsia="Times New Roman" w:hAnsi="Times New Roman" w:cs="Times New Roman"/>
          <w:sz w:val="28"/>
        </w:rPr>
        <w:t>залигованного</w:t>
      </w:r>
      <w:proofErr w:type="spellEnd"/>
      <w:r>
        <w:rPr>
          <w:rFonts w:ascii="Times New Roman" w:eastAsia="Times New Roman" w:hAnsi="Times New Roman" w:cs="Times New Roman"/>
          <w:sz w:val="28"/>
        </w:rPr>
        <w:t xml:space="preserve"> нотного текста штрихом </w:t>
      </w:r>
      <w:proofErr w:type="spellStart"/>
      <w:r>
        <w:rPr>
          <w:rFonts w:ascii="Times New Roman" w:eastAsia="Times New Roman" w:hAnsi="Times New Roman" w:cs="Times New Roman"/>
          <w:i/>
          <w:sz w:val="28"/>
        </w:rPr>
        <w:t>non</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legato</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и </w:t>
      </w:r>
      <w:proofErr w:type="spellStart"/>
      <w:r>
        <w:rPr>
          <w:rFonts w:ascii="Times New Roman" w:eastAsia="Times New Roman" w:hAnsi="Times New Roman" w:cs="Times New Roman"/>
          <w:i/>
          <w:sz w:val="28"/>
        </w:rPr>
        <w:t>staccato</w:t>
      </w:r>
      <w:proofErr w:type="spellEnd"/>
      <w:r>
        <w:rPr>
          <w:rFonts w:ascii="Times New Roman" w:eastAsia="Times New Roman" w:hAnsi="Times New Roman" w:cs="Times New Roman"/>
          <w:i/>
          <w:sz w:val="28"/>
        </w:rPr>
        <w:t>.</w:t>
      </w:r>
    </w:p>
    <w:p w:rsidR="00A34A10" w:rsidRDefault="009B5EEE">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lastRenderedPageBreak/>
        <w:t>Non</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legato</w:t>
      </w:r>
      <w:proofErr w:type="spellEnd"/>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штрих, при котором звуки не связаны между собой и исполняются с едва заметными перерывами – цезурами: каждый палец делает замах, а затем мгновенно ударяет клавишу. При маховом ударе обостряется ощущение контакта пальцев с клавишами, что способствует долее высокому качеству исполнения </w:t>
      </w:r>
      <w:proofErr w:type="spellStart"/>
      <w:r>
        <w:rPr>
          <w:rFonts w:ascii="Times New Roman" w:eastAsia="Times New Roman" w:hAnsi="Times New Roman" w:cs="Times New Roman"/>
          <w:i/>
          <w:sz w:val="28"/>
        </w:rPr>
        <w:t>legato</w:t>
      </w:r>
      <w:proofErr w:type="spellEnd"/>
      <w:r>
        <w:rPr>
          <w:rFonts w:ascii="Times New Roman" w:eastAsia="Times New Roman" w:hAnsi="Times New Roman" w:cs="Times New Roman"/>
          <w:i/>
          <w:sz w:val="28"/>
        </w:rPr>
        <w:t xml:space="preserve">. </w:t>
      </w:r>
    </w:p>
    <w:p w:rsidR="00A34A10" w:rsidRDefault="009B5EEE">
      <w:pPr>
        <w:rPr>
          <w:rFonts w:ascii="Times New Roman" w:eastAsia="Times New Roman" w:hAnsi="Times New Roman" w:cs="Times New Roman"/>
          <w:sz w:val="28"/>
        </w:rPr>
      </w:pPr>
      <w:proofErr w:type="spellStart"/>
      <w:r>
        <w:rPr>
          <w:rFonts w:ascii="Times New Roman" w:eastAsia="Times New Roman" w:hAnsi="Times New Roman" w:cs="Times New Roman"/>
          <w:i/>
          <w:sz w:val="28"/>
        </w:rPr>
        <w:t>Staccato</w:t>
      </w:r>
      <w:proofErr w:type="spellEnd"/>
      <w:r>
        <w:rPr>
          <w:rFonts w:ascii="Times New Roman" w:eastAsia="Times New Roman" w:hAnsi="Times New Roman" w:cs="Times New Roman"/>
          <w:i/>
          <w:sz w:val="28"/>
        </w:rPr>
        <w:t xml:space="preserve">- </w:t>
      </w:r>
      <w:r>
        <w:rPr>
          <w:rFonts w:ascii="Times New Roman" w:eastAsia="Times New Roman" w:hAnsi="Times New Roman" w:cs="Times New Roman"/>
          <w:sz w:val="28"/>
        </w:rPr>
        <w:t>штрих, при котором звуки извлекаются отрывисто: пальцы резко ударяют</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по клавишам и как бы отскакивают от них. При этом хорошо прослушиваются все звуки, отрабатывается самостоятельность каждого пальца, чёткость мышечных ощущений, </w:t>
      </w:r>
      <w:proofErr w:type="gramStart"/>
      <w:r>
        <w:rPr>
          <w:rFonts w:ascii="Times New Roman" w:eastAsia="Times New Roman" w:hAnsi="Times New Roman" w:cs="Times New Roman"/>
          <w:sz w:val="28"/>
        </w:rPr>
        <w:t>что</w:t>
      </w:r>
      <w:proofErr w:type="gramEnd"/>
      <w:r>
        <w:rPr>
          <w:rFonts w:ascii="Times New Roman" w:eastAsia="Times New Roman" w:hAnsi="Times New Roman" w:cs="Times New Roman"/>
          <w:sz w:val="28"/>
        </w:rPr>
        <w:t xml:space="preserve"> в конечном счёте влияет на качество исполнения </w:t>
      </w:r>
      <w:proofErr w:type="spellStart"/>
      <w:r>
        <w:rPr>
          <w:rFonts w:ascii="Times New Roman" w:eastAsia="Times New Roman" w:hAnsi="Times New Roman" w:cs="Times New Roman"/>
          <w:sz w:val="28"/>
        </w:rPr>
        <w:t>залигованных</w:t>
      </w:r>
      <w:proofErr w:type="spellEnd"/>
      <w:r>
        <w:rPr>
          <w:rFonts w:ascii="Times New Roman" w:eastAsia="Times New Roman" w:hAnsi="Times New Roman" w:cs="Times New Roman"/>
          <w:sz w:val="28"/>
        </w:rPr>
        <w:t xml:space="preserve"> звуковых последовательностей. </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8980" w:dyaOrig="2162">
          <v:rect id="rectole0000000030" o:spid="_x0000_i1055" style="width:448.9pt;height:108.45pt" o:ole="" o:preferrelative="t" stroked="f">
            <v:imagedata r:id="rId66" o:title=""/>
          </v:rect>
          <o:OLEObject Type="Embed" ProgID="StaticMetafile" ShapeID="rectole0000000030" DrawAspect="Content" ObjectID="_1566173828" r:id="rId67"/>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Можно предложить поиграть так:</w:t>
      </w:r>
    </w:p>
    <w:p w:rsidR="00A34A10" w:rsidRDefault="009B5EEE">
      <w:pPr>
        <w:rPr>
          <w:rFonts w:ascii="Times New Roman" w:eastAsia="Times New Roman" w:hAnsi="Times New Roman" w:cs="Times New Roman"/>
          <w:sz w:val="28"/>
        </w:rPr>
      </w:pPr>
      <w:r>
        <w:object w:dxaOrig="8980" w:dyaOrig="2236">
          <v:rect id="rectole0000000031" o:spid="_x0000_i1056" style="width:448.9pt;height:112pt" o:ole="" o:preferrelative="t" stroked="f">
            <v:imagedata r:id="rId68" o:title=""/>
          </v:rect>
          <o:OLEObject Type="Embed" ProgID="StaticMetafile" ShapeID="rectole0000000031" DrawAspect="Content" ObjectID="_1566173829" r:id="rId69"/>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Затем проиграть так:</w:t>
      </w:r>
    </w:p>
    <w:p w:rsidR="00A34A10" w:rsidRDefault="009B5EEE">
      <w:pPr>
        <w:rPr>
          <w:rFonts w:ascii="Times New Roman" w:eastAsia="Times New Roman" w:hAnsi="Times New Roman" w:cs="Times New Roman"/>
          <w:sz w:val="28"/>
        </w:rPr>
      </w:pPr>
      <w:r>
        <w:object w:dxaOrig="8980" w:dyaOrig="1996">
          <v:rect id="rectole0000000032" o:spid="_x0000_i1057" style="width:448.9pt;height:99.55pt" o:ole="" o:preferrelative="t" stroked="f">
            <v:imagedata r:id="rId70" o:title=""/>
          </v:rect>
          <o:OLEObject Type="Embed" ProgID="StaticMetafile" ShapeID="rectole0000000032" DrawAspect="Content" ObjectID="_1566173830" r:id="rId71"/>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штриха полезно применять при проработке </w:t>
      </w:r>
      <w:proofErr w:type="spellStart"/>
      <w:r>
        <w:rPr>
          <w:rFonts w:ascii="Times New Roman" w:eastAsia="Times New Roman" w:hAnsi="Times New Roman" w:cs="Times New Roman"/>
          <w:sz w:val="28"/>
        </w:rPr>
        <w:t>стаккатных</w:t>
      </w:r>
      <w:proofErr w:type="spellEnd"/>
      <w:r>
        <w:rPr>
          <w:rFonts w:ascii="Times New Roman" w:eastAsia="Times New Roman" w:hAnsi="Times New Roman" w:cs="Times New Roman"/>
          <w:sz w:val="28"/>
        </w:rPr>
        <w:t xml:space="preserve"> эпизодов в пьесах и этюдах на «мелкую» технику, проигрывая их штрихом  </w:t>
      </w:r>
      <w:proofErr w:type="spellStart"/>
      <w:r>
        <w:rPr>
          <w:rFonts w:ascii="Times New Roman" w:eastAsia="Times New Roman" w:hAnsi="Times New Roman" w:cs="Times New Roman"/>
          <w:i/>
          <w:sz w:val="28"/>
        </w:rPr>
        <w:t>legato</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Legato</w:t>
      </w:r>
      <w:proofErr w:type="spellEnd"/>
      <w:r>
        <w:rPr>
          <w:rFonts w:ascii="Times New Roman" w:eastAsia="Times New Roman" w:hAnsi="Times New Roman" w:cs="Times New Roman"/>
          <w:i/>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связное</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звукоизвлечение</w:t>
      </w:r>
      <w:proofErr w:type="spellEnd"/>
      <w:r>
        <w:rPr>
          <w:rFonts w:ascii="Times New Roman" w:eastAsia="Times New Roman" w:hAnsi="Times New Roman" w:cs="Times New Roman"/>
          <w:sz w:val="28"/>
        </w:rPr>
        <w:t xml:space="preserve">: звуки как бы переходят один в другой без перерывов и атаки. Палец, извлекающий звук, мягко опускается на «дно» клавиши, другой, касаясь поверхности следующей клавиши, готовится к нажиму. Такая  игра способствует выработке более «глубокого» стаккато, </w:t>
      </w:r>
      <w:r>
        <w:rPr>
          <w:rFonts w:ascii="Times New Roman" w:eastAsia="Times New Roman" w:hAnsi="Times New Roman" w:cs="Times New Roman"/>
          <w:sz w:val="28"/>
        </w:rPr>
        <w:lastRenderedPageBreak/>
        <w:t xml:space="preserve">необходимого для хорошей артикуляции </w:t>
      </w:r>
      <w:proofErr w:type="spellStart"/>
      <w:r>
        <w:rPr>
          <w:rFonts w:ascii="Times New Roman" w:eastAsia="Times New Roman" w:hAnsi="Times New Roman" w:cs="Times New Roman"/>
          <w:sz w:val="28"/>
        </w:rPr>
        <w:t>стаккатных</w:t>
      </w:r>
      <w:proofErr w:type="spellEnd"/>
      <w:r>
        <w:rPr>
          <w:rFonts w:ascii="Times New Roman" w:eastAsia="Times New Roman" w:hAnsi="Times New Roman" w:cs="Times New Roman"/>
          <w:sz w:val="28"/>
        </w:rPr>
        <w:t xml:space="preserve"> звуковых последовательностей. Кроме того, найденное при игре </w:t>
      </w:r>
      <w:proofErr w:type="spellStart"/>
      <w:r>
        <w:rPr>
          <w:rFonts w:ascii="Times New Roman" w:eastAsia="Times New Roman" w:hAnsi="Times New Roman" w:cs="Times New Roman"/>
          <w:sz w:val="28"/>
        </w:rPr>
        <w:t>legato</w:t>
      </w:r>
      <w:proofErr w:type="spellEnd"/>
      <w:r>
        <w:rPr>
          <w:rFonts w:ascii="Times New Roman" w:eastAsia="Times New Roman" w:hAnsi="Times New Roman" w:cs="Times New Roman"/>
          <w:sz w:val="28"/>
        </w:rPr>
        <w:t xml:space="preserve"> объединяющее движение поможет определить структуру мотива, правильно его произнести и более осмысленно исполнить музыкальную фразу в целом. Например:</w:t>
      </w:r>
      <w:r>
        <w:object w:dxaOrig="8980" w:dyaOrig="2080">
          <v:rect id="rectole0000000033" o:spid="_x0000_i1058" style="width:448.9pt;height:104pt" o:ole="" o:preferrelative="t" stroked="f">
            <v:imagedata r:id="rId72" o:title=""/>
          </v:rect>
          <o:OLEObject Type="Embed" ProgID="StaticMetafile" ShapeID="rectole0000000033" DrawAspect="Content" ObjectID="_1566173831" r:id="rId73"/>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Можно предложить поиграть следующим образом:</w:t>
      </w:r>
    </w:p>
    <w:p w:rsidR="00A34A10" w:rsidRDefault="009B5EEE">
      <w:pPr>
        <w:rPr>
          <w:rFonts w:ascii="Times New Roman" w:eastAsia="Times New Roman" w:hAnsi="Times New Roman" w:cs="Times New Roman"/>
          <w:sz w:val="28"/>
        </w:rPr>
      </w:pPr>
      <w:r>
        <w:object w:dxaOrig="8980" w:dyaOrig="2080">
          <v:rect id="rectole0000000034" o:spid="_x0000_i1059" style="width:448.9pt;height:104pt" o:ole="" o:preferrelative="t" stroked="f">
            <v:imagedata r:id="rId74" o:title=""/>
          </v:rect>
          <o:OLEObject Type="Embed" ProgID="StaticMetafile" ShapeID="rectole0000000034" DrawAspect="Content" ObjectID="_1566173832" r:id="rId75"/>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Большую пользу приносит </w:t>
      </w:r>
      <w:r>
        <w:rPr>
          <w:rFonts w:ascii="Times New Roman" w:eastAsia="Times New Roman" w:hAnsi="Times New Roman" w:cs="Times New Roman"/>
          <w:i/>
          <w:sz w:val="28"/>
          <w:u w:val="single"/>
        </w:rPr>
        <w:t xml:space="preserve">сочетание штрихов </w:t>
      </w:r>
      <w:proofErr w:type="spellStart"/>
      <w:r>
        <w:rPr>
          <w:rFonts w:ascii="Times New Roman" w:eastAsia="Times New Roman" w:hAnsi="Times New Roman" w:cs="Times New Roman"/>
          <w:i/>
          <w:sz w:val="28"/>
          <w:u w:val="single"/>
        </w:rPr>
        <w:t>legato</w:t>
      </w:r>
      <w:proofErr w:type="spellEnd"/>
      <w:r>
        <w:rPr>
          <w:rFonts w:ascii="Times New Roman" w:eastAsia="Times New Roman" w:hAnsi="Times New Roman" w:cs="Times New Roman"/>
          <w:i/>
          <w:sz w:val="28"/>
          <w:u w:val="single"/>
        </w:rPr>
        <w:t xml:space="preserve"> и </w:t>
      </w:r>
      <w:proofErr w:type="spellStart"/>
      <w:r>
        <w:rPr>
          <w:rFonts w:ascii="Times New Roman" w:eastAsia="Times New Roman" w:hAnsi="Times New Roman" w:cs="Times New Roman"/>
          <w:i/>
          <w:sz w:val="28"/>
          <w:u w:val="single"/>
        </w:rPr>
        <w:t>staccato</w:t>
      </w:r>
      <w:proofErr w:type="spellEnd"/>
      <w:r>
        <w:rPr>
          <w:rFonts w:ascii="Times New Roman" w:eastAsia="Times New Roman" w:hAnsi="Times New Roman" w:cs="Times New Roman"/>
          <w:i/>
          <w:sz w:val="28"/>
          <w:u w:val="single"/>
        </w:rPr>
        <w:t>.</w:t>
      </w:r>
      <w:r>
        <w:rPr>
          <w:rFonts w:ascii="Times New Roman" w:eastAsia="Times New Roman" w:hAnsi="Times New Roman" w:cs="Times New Roman"/>
          <w:sz w:val="28"/>
        </w:rPr>
        <w:t xml:space="preserve"> Например, группу из четырёх нот можно исполнять следующими вариантами:2 </w:t>
      </w:r>
      <w:proofErr w:type="spellStart"/>
      <w:r>
        <w:rPr>
          <w:rFonts w:ascii="Times New Roman" w:eastAsia="Times New Roman" w:hAnsi="Times New Roman" w:cs="Times New Roman"/>
          <w:sz w:val="28"/>
        </w:rPr>
        <w:t>legato</w:t>
      </w:r>
      <w:proofErr w:type="spellEnd"/>
      <w:r>
        <w:rPr>
          <w:rFonts w:ascii="Times New Roman" w:eastAsia="Times New Roman" w:hAnsi="Times New Roman" w:cs="Times New Roman"/>
          <w:sz w:val="28"/>
        </w:rPr>
        <w:t xml:space="preserve">+ 2 </w:t>
      </w:r>
      <w:proofErr w:type="spellStart"/>
      <w:r>
        <w:rPr>
          <w:rFonts w:ascii="Times New Roman" w:eastAsia="Times New Roman" w:hAnsi="Times New Roman" w:cs="Times New Roman"/>
          <w:sz w:val="28"/>
        </w:rPr>
        <w:t>staccato</w:t>
      </w:r>
      <w:proofErr w:type="spellEnd"/>
      <w:r>
        <w:rPr>
          <w:rFonts w:ascii="Times New Roman" w:eastAsia="Times New Roman" w:hAnsi="Times New Roman" w:cs="Times New Roman"/>
          <w:sz w:val="28"/>
        </w:rPr>
        <w:t xml:space="preserve">; 2 staccato+2 legato;1 </w:t>
      </w:r>
      <w:proofErr w:type="spellStart"/>
      <w:r>
        <w:rPr>
          <w:rFonts w:ascii="Times New Roman" w:eastAsia="Times New Roman" w:hAnsi="Times New Roman" w:cs="Times New Roman"/>
          <w:sz w:val="28"/>
        </w:rPr>
        <w:t>staccato</w:t>
      </w:r>
      <w:proofErr w:type="spellEnd"/>
      <w:r>
        <w:rPr>
          <w:rFonts w:ascii="Times New Roman" w:eastAsia="Times New Roman" w:hAnsi="Times New Roman" w:cs="Times New Roman"/>
          <w:sz w:val="28"/>
        </w:rPr>
        <w:t xml:space="preserve"> + 2 legato+1 </w:t>
      </w:r>
      <w:proofErr w:type="spellStart"/>
      <w:r>
        <w:rPr>
          <w:rFonts w:ascii="Times New Roman" w:eastAsia="Times New Roman" w:hAnsi="Times New Roman" w:cs="Times New Roman"/>
          <w:sz w:val="28"/>
        </w:rPr>
        <w:t>staccato.Игра</w:t>
      </w:r>
      <w:proofErr w:type="spellEnd"/>
      <w:r>
        <w:rPr>
          <w:rFonts w:ascii="Times New Roman" w:eastAsia="Times New Roman" w:hAnsi="Times New Roman" w:cs="Times New Roman"/>
          <w:sz w:val="28"/>
        </w:rPr>
        <w:t xml:space="preserve"> с разнообразным сочетанием штрихов развивает двигательную точность, смелость и активизирует внимание исполнителя. Данный приём можно применять при проработке быстрых </w:t>
      </w:r>
      <w:proofErr w:type="spellStart"/>
      <w:r>
        <w:rPr>
          <w:rFonts w:ascii="Times New Roman" w:eastAsia="Times New Roman" w:hAnsi="Times New Roman" w:cs="Times New Roman"/>
          <w:sz w:val="28"/>
        </w:rPr>
        <w:t>легатных</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стаккатных</w:t>
      </w:r>
      <w:proofErr w:type="spellEnd"/>
      <w:r>
        <w:rPr>
          <w:rFonts w:ascii="Times New Roman" w:eastAsia="Times New Roman" w:hAnsi="Times New Roman" w:cs="Times New Roman"/>
          <w:sz w:val="28"/>
        </w:rPr>
        <w:t xml:space="preserve"> звуковых последовательностей.</w:t>
      </w:r>
    </w:p>
    <w:p w:rsidR="00A34A10" w:rsidRDefault="009B5EEE">
      <w:pPr>
        <w:rPr>
          <w:rFonts w:ascii="Times New Roman" w:eastAsia="Times New Roman" w:hAnsi="Times New Roman" w:cs="Times New Roman"/>
          <w:sz w:val="28"/>
        </w:rPr>
      </w:pPr>
      <w:r>
        <w:object w:dxaOrig="8980" w:dyaOrig="2258">
          <v:rect id="rectole0000000035" o:spid="_x0000_i1060" style="width:448.9pt;height:112.9pt" o:ole="" o:preferrelative="t" stroked="f">
            <v:imagedata r:id="rId76" o:title=""/>
          </v:rect>
          <o:OLEObject Type="Embed" ProgID="StaticMetafile" ShapeID="rectole0000000035" DrawAspect="Content" ObjectID="_1566173833" r:id="rId77"/>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lastRenderedPageBreak/>
        <w:t>При проработке данной последовательности можно попробовать использовать все варианты:</w:t>
      </w:r>
      <w:r>
        <w:object w:dxaOrig="8980" w:dyaOrig="2258">
          <v:rect id="rectole0000000036" o:spid="_x0000_i1061" style="width:448.9pt;height:112.9pt" o:ole="" o:preferrelative="t" stroked="f">
            <v:imagedata r:id="rId78" o:title=""/>
          </v:rect>
          <o:OLEObject Type="Embed" ProgID="StaticMetafile" ShapeID="rectole0000000036" DrawAspect="Content" ObjectID="_1566173834" r:id="rId79"/>
        </w:object>
      </w:r>
    </w:p>
    <w:p w:rsidR="00A34A10" w:rsidRDefault="009B5EEE">
      <w:pPr>
        <w:rPr>
          <w:rFonts w:ascii="Times New Roman" w:eastAsia="Times New Roman" w:hAnsi="Times New Roman" w:cs="Times New Roman"/>
          <w:sz w:val="28"/>
        </w:rPr>
      </w:pPr>
      <w:r>
        <w:object w:dxaOrig="8980" w:dyaOrig="1831">
          <v:rect id="rectole0000000037" o:spid="_x0000_i1062" style="width:448.9pt;height:91.55pt" o:ole="" o:preferrelative="t" stroked="f">
            <v:imagedata r:id="rId80" o:title=""/>
          </v:rect>
          <o:OLEObject Type="Embed" ProgID="StaticMetafile" ShapeID="rectole0000000037" DrawAspect="Content" ObjectID="_1566173835" r:id="rId81"/>
        </w:object>
      </w:r>
    </w:p>
    <w:p w:rsidR="00A34A10" w:rsidRDefault="009B5EEE">
      <w:pPr>
        <w:rPr>
          <w:rFonts w:ascii="Times New Roman" w:eastAsia="Times New Roman" w:hAnsi="Times New Roman" w:cs="Times New Roman"/>
          <w:sz w:val="28"/>
        </w:rPr>
      </w:pPr>
      <w:r>
        <w:object w:dxaOrig="8980" w:dyaOrig="1831">
          <v:rect id="rectole0000000038" o:spid="_x0000_i1063" style="width:448.9pt;height:91.55pt" o:ole="" o:preferrelative="t" stroked="f">
            <v:imagedata r:id="rId82" o:title=""/>
          </v:rect>
          <o:OLEObject Type="Embed" ProgID="StaticMetafile" ShapeID="rectole0000000038" DrawAspect="Content" ObjectID="_1566173836" r:id="rId83"/>
        </w:object>
      </w:r>
    </w:p>
    <w:p w:rsidR="00A34A10" w:rsidRDefault="00A34A10">
      <w:pPr>
        <w:rPr>
          <w:rFonts w:ascii="Times New Roman" w:eastAsia="Times New Roman" w:hAnsi="Times New Roman" w:cs="Times New Roman"/>
          <w:sz w:val="28"/>
        </w:rPr>
      </w:pPr>
    </w:p>
    <w:p w:rsidR="00A34A10" w:rsidRDefault="00A34A10">
      <w:pPr>
        <w:rPr>
          <w:rFonts w:ascii="Times New Roman" w:eastAsia="Times New Roman" w:hAnsi="Times New Roman" w:cs="Times New Roman"/>
          <w:sz w:val="28"/>
        </w:rPr>
      </w:pP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Такой приём можно применять также к звуковым последовательностям из 6, 8 нот, варьируя штрихами во всех возможных комбинациях.</w:t>
      </w:r>
    </w:p>
    <w:p w:rsidR="00A34A10" w:rsidRDefault="00A34A10">
      <w:pPr>
        <w:rPr>
          <w:rFonts w:ascii="Times New Roman" w:eastAsia="Times New Roman" w:hAnsi="Times New Roman" w:cs="Times New Roman"/>
          <w:i/>
          <w:sz w:val="28"/>
          <w:u w:val="single"/>
        </w:rPr>
      </w:pPr>
    </w:p>
    <w:p w:rsidR="00A34A10" w:rsidRDefault="009B5EEE">
      <w:pPr>
        <w:rPr>
          <w:rFonts w:ascii="Times New Roman" w:eastAsia="Times New Roman" w:hAnsi="Times New Roman" w:cs="Times New Roman"/>
          <w:sz w:val="28"/>
        </w:rPr>
      </w:pPr>
      <w:r>
        <w:rPr>
          <w:rFonts w:ascii="Times New Roman" w:eastAsia="Times New Roman" w:hAnsi="Times New Roman" w:cs="Times New Roman"/>
          <w:i/>
          <w:sz w:val="28"/>
          <w:u w:val="single"/>
        </w:rPr>
        <w:t xml:space="preserve">Собирание мелодической линии в аккордовые построения </w:t>
      </w:r>
      <w:r>
        <w:rPr>
          <w:rFonts w:ascii="Times New Roman" w:eastAsia="Times New Roman" w:hAnsi="Times New Roman" w:cs="Times New Roman"/>
          <w:sz w:val="28"/>
        </w:rPr>
        <w:t>заключается в том, что арпеджированная фактура играется аккордами. Это способствует быстрому запоминанию гармонических последовательностей произведения и нахождению игрового положения кисти, удобного для извлечения сразу нескольких звуков. Например:</w:t>
      </w:r>
    </w:p>
    <w:p w:rsidR="00A34A10" w:rsidRDefault="009B5EEE">
      <w:pPr>
        <w:rPr>
          <w:rFonts w:ascii="Times New Roman" w:eastAsia="Times New Roman" w:hAnsi="Times New Roman" w:cs="Times New Roman"/>
          <w:sz w:val="28"/>
        </w:rPr>
      </w:pPr>
      <w:r>
        <w:object w:dxaOrig="8980" w:dyaOrig="3802">
          <v:rect id="rectole0000000039" o:spid="_x0000_i1064" style="width:448.9pt;height:190.2pt" o:ole="" o:preferrelative="t" stroked="f">
            <v:imagedata r:id="rId84" o:title=""/>
          </v:rect>
          <o:OLEObject Type="Embed" ProgID="StaticMetafile" ShapeID="rectole0000000039" DrawAspect="Content" ObjectID="_1566173837" r:id="rId85"/>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Предлагается играть так:</w:t>
      </w:r>
    </w:p>
    <w:p w:rsidR="00A34A10" w:rsidRDefault="009B5EEE">
      <w:pPr>
        <w:rPr>
          <w:rFonts w:ascii="Times New Roman" w:eastAsia="Times New Roman" w:hAnsi="Times New Roman" w:cs="Times New Roman"/>
          <w:sz w:val="28"/>
        </w:rPr>
      </w:pPr>
      <w:r>
        <w:object w:dxaOrig="8980" w:dyaOrig="2219">
          <v:rect id="rectole0000000040" o:spid="_x0000_i1065" style="width:448.9pt;height:111.1pt" o:ole="" o:preferrelative="t" stroked="f">
            <v:imagedata r:id="rId86" o:title=""/>
          </v:rect>
          <o:OLEObject Type="Embed" ProgID="StaticMetafile" ShapeID="rectole0000000040" DrawAspect="Content" ObjectID="_1566173838" r:id="rId87"/>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В оригинале:</w:t>
      </w:r>
    </w:p>
    <w:p w:rsidR="00A34A10" w:rsidRDefault="009B5EEE">
      <w:pPr>
        <w:rPr>
          <w:rFonts w:ascii="Times New Roman" w:eastAsia="Times New Roman" w:hAnsi="Times New Roman" w:cs="Times New Roman"/>
          <w:sz w:val="28"/>
        </w:rPr>
      </w:pPr>
      <w:r>
        <w:object w:dxaOrig="8980" w:dyaOrig="2266">
          <v:rect id="rectole0000000041" o:spid="_x0000_i1066" style="width:448.9pt;height:112.9pt" o:ole="" o:preferrelative="t" stroked="f">
            <v:imagedata r:id="rId88" o:title=""/>
          </v:rect>
          <o:OLEObject Type="Embed" ProgID="StaticMetafile" ShapeID="rectole0000000041" DrawAspect="Content" ObjectID="_1566173839" r:id="rId89"/>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Предлагается так:</w:t>
      </w:r>
    </w:p>
    <w:p w:rsidR="00A34A10" w:rsidRDefault="009B5EEE">
      <w:pPr>
        <w:rPr>
          <w:rFonts w:ascii="Times New Roman" w:eastAsia="Times New Roman" w:hAnsi="Times New Roman" w:cs="Times New Roman"/>
          <w:sz w:val="28"/>
        </w:rPr>
      </w:pPr>
      <w:r>
        <w:object w:dxaOrig="8980" w:dyaOrig="1644">
          <v:rect id="rectole0000000042" o:spid="_x0000_i1067" style="width:448.9pt;height:81.8pt" o:ole="" o:preferrelative="t" stroked="f">
            <v:imagedata r:id="rId90" o:title=""/>
          </v:rect>
          <o:OLEObject Type="Embed" ProgID="StaticMetafile" ShapeID="rectole0000000042" DrawAspect="Content" ObjectID="_1566173840" r:id="rId91"/>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Сочинения, мелодическая линия которых основана на «ломаных» интервалах (октавах, секстах и т.д.), прорабатывается этим способом так. Например, в оригинале дано:</w:t>
      </w:r>
    </w:p>
    <w:p w:rsidR="00A34A10" w:rsidRDefault="009B5EEE">
      <w:pPr>
        <w:rPr>
          <w:rFonts w:ascii="Times New Roman" w:eastAsia="Times New Roman" w:hAnsi="Times New Roman" w:cs="Times New Roman"/>
          <w:sz w:val="28"/>
        </w:rPr>
      </w:pPr>
      <w:r>
        <w:object w:dxaOrig="8980" w:dyaOrig="2266">
          <v:rect id="rectole0000000043" o:spid="_x0000_i1068" style="width:448.9pt;height:112.9pt" o:ole="" o:preferrelative="t" stroked="f">
            <v:imagedata r:id="rId92" o:title=""/>
          </v:rect>
          <o:OLEObject Type="Embed" ProgID="StaticMetafile" ShapeID="rectole0000000043" DrawAspect="Content" ObjectID="_1566173841" r:id="rId93"/>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Следует проигрывать так:</w:t>
      </w:r>
    </w:p>
    <w:p w:rsidR="00A34A10" w:rsidRDefault="009B5EEE">
      <w:pPr>
        <w:rPr>
          <w:rFonts w:ascii="Times New Roman" w:eastAsia="Times New Roman" w:hAnsi="Times New Roman" w:cs="Times New Roman"/>
          <w:sz w:val="28"/>
        </w:rPr>
      </w:pPr>
      <w:r>
        <w:object w:dxaOrig="8980" w:dyaOrig="2266">
          <v:rect id="rectole0000000044" o:spid="_x0000_i1069" style="width:448.9pt;height:112.9pt" o:ole="" o:preferrelative="t" stroked="f">
            <v:imagedata r:id="rId94" o:title=""/>
          </v:rect>
          <o:OLEObject Type="Embed" ProgID="StaticMetafile" ShapeID="rectole0000000044" DrawAspect="Content" ObjectID="_1566173842" r:id="rId95"/>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Суть способа </w:t>
      </w:r>
      <w:proofErr w:type="spellStart"/>
      <w:r>
        <w:rPr>
          <w:rFonts w:ascii="Times New Roman" w:eastAsia="Times New Roman" w:hAnsi="Times New Roman" w:cs="Times New Roman"/>
          <w:i/>
          <w:sz w:val="28"/>
          <w:u w:val="single"/>
        </w:rPr>
        <w:t>арпеджирования</w:t>
      </w:r>
      <w:proofErr w:type="spellEnd"/>
      <w:r>
        <w:rPr>
          <w:rFonts w:ascii="Times New Roman" w:eastAsia="Times New Roman" w:hAnsi="Times New Roman" w:cs="Times New Roman"/>
          <w:i/>
          <w:sz w:val="28"/>
          <w:u w:val="single"/>
        </w:rPr>
        <w:t xml:space="preserve"> аккордовых построений </w:t>
      </w:r>
      <w:r>
        <w:rPr>
          <w:rFonts w:ascii="Times New Roman" w:eastAsia="Times New Roman" w:hAnsi="Times New Roman" w:cs="Times New Roman"/>
          <w:sz w:val="28"/>
        </w:rPr>
        <w:t xml:space="preserve"> состоит в том, что произносимое созвучие как бы «развёртывается»  в равномерной последовательности. Проигрывать произведение  данным способом лучше в спокойном темпе, что даёт возможность исполнителю тщательно следить за следующей технологией движения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палец, извлекающий звук, остаётся на клавише, следующий палец также задерживается и т.д., пока не извлекутся все звуки аккорда. Полезность данного способа в том, что он позволяет чётко представить  изменение игровых положений руки, кисти и продумать детали нотного текста.</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Этот способ рекомендуется употреблять при изучении произведений, исполняющихся в </w:t>
      </w:r>
      <w:proofErr w:type="gramStart"/>
      <w:r>
        <w:rPr>
          <w:rFonts w:ascii="Times New Roman" w:eastAsia="Times New Roman" w:hAnsi="Times New Roman" w:cs="Times New Roman"/>
          <w:sz w:val="28"/>
        </w:rPr>
        <w:t>достаточно подвижных</w:t>
      </w:r>
      <w:proofErr w:type="gramEnd"/>
      <w:r>
        <w:rPr>
          <w:rFonts w:ascii="Times New Roman" w:eastAsia="Times New Roman" w:hAnsi="Times New Roman" w:cs="Times New Roman"/>
          <w:sz w:val="28"/>
        </w:rPr>
        <w:t xml:space="preserve"> темпах, а также в аккордовых построениях с широким расположением голосов, так как он даёт возможность не только услышать отчётливо каждый звук, но и позволяет освободить руку от мышечного напряжения. </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Предлагается поиграть так:</w:t>
      </w:r>
    </w:p>
    <w:p w:rsidR="00A34A10" w:rsidRDefault="009B5EEE">
      <w:pPr>
        <w:rPr>
          <w:rFonts w:ascii="Times New Roman" w:eastAsia="Times New Roman" w:hAnsi="Times New Roman" w:cs="Times New Roman"/>
          <w:sz w:val="28"/>
        </w:rPr>
      </w:pPr>
      <w:r>
        <w:object w:dxaOrig="8980" w:dyaOrig="4464">
          <v:rect id="rectole0000000045" o:spid="_x0000_i1070" style="width:448.9pt;height:223.1pt" o:ole="" o:preferrelative="t" stroked="f">
            <v:imagedata r:id="rId96" o:title=""/>
          </v:rect>
          <o:OLEObject Type="Embed" ProgID="StaticMetafile" ShapeID="rectole0000000045" DrawAspect="Content" ObjectID="_1566173843" r:id="rId97"/>
        </w:object>
      </w:r>
    </w:p>
    <w:p w:rsidR="00A34A10" w:rsidRDefault="00A34A10">
      <w:pPr>
        <w:rPr>
          <w:rFonts w:ascii="Times New Roman" w:eastAsia="Times New Roman" w:hAnsi="Times New Roman" w:cs="Times New Roman"/>
          <w:sz w:val="28"/>
        </w:rPr>
      </w:pPr>
    </w:p>
    <w:p w:rsidR="00A34A10" w:rsidRDefault="009B5EEE">
      <w:pPr>
        <w:rPr>
          <w:rFonts w:ascii="Times New Roman" w:eastAsia="Times New Roman" w:hAnsi="Times New Roman" w:cs="Times New Roman"/>
          <w:sz w:val="28"/>
        </w:rPr>
      </w:pPr>
      <w:r>
        <w:object w:dxaOrig="8980" w:dyaOrig="1785">
          <v:rect id="rectole0000000046" o:spid="_x0000_i1071" style="width:448.9pt;height:88.9pt" o:ole="" o:preferrelative="t" stroked="f">
            <v:imagedata r:id="rId98" o:title=""/>
          </v:rect>
          <o:OLEObject Type="Embed" ProgID="StaticMetafile" ShapeID="rectole0000000046" DrawAspect="Content" ObjectID="_1566173844" r:id="rId99"/>
        </w:object>
      </w:r>
      <w:r>
        <w:rPr>
          <w:rFonts w:ascii="Times New Roman" w:eastAsia="Times New Roman" w:hAnsi="Times New Roman" w:cs="Times New Roman"/>
          <w:sz w:val="28"/>
        </w:rPr>
        <w:t xml:space="preserve">При </w:t>
      </w:r>
      <w:r>
        <w:rPr>
          <w:rFonts w:ascii="Times New Roman" w:eastAsia="Times New Roman" w:hAnsi="Times New Roman" w:cs="Times New Roman"/>
          <w:i/>
          <w:sz w:val="28"/>
          <w:u w:val="single"/>
        </w:rPr>
        <w:t>повторении группы нот</w:t>
      </w:r>
      <w:r>
        <w:rPr>
          <w:rFonts w:ascii="Times New Roman" w:eastAsia="Times New Roman" w:hAnsi="Times New Roman" w:cs="Times New Roman"/>
          <w:sz w:val="28"/>
        </w:rPr>
        <w:t xml:space="preserve"> проигрываются два раза первые две ноты из четырёх или третья и </w:t>
      </w:r>
      <w:proofErr w:type="spellStart"/>
      <w:r>
        <w:rPr>
          <w:rFonts w:ascii="Times New Roman" w:eastAsia="Times New Roman" w:hAnsi="Times New Roman" w:cs="Times New Roman"/>
          <w:sz w:val="28"/>
        </w:rPr>
        <w:t>четвёртая</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ри</w:t>
      </w:r>
      <w:proofErr w:type="spellEnd"/>
      <w:r>
        <w:rPr>
          <w:rFonts w:ascii="Times New Roman" w:eastAsia="Times New Roman" w:hAnsi="Times New Roman" w:cs="Times New Roman"/>
          <w:sz w:val="28"/>
        </w:rPr>
        <w:t xml:space="preserve"> проработке  нотного текста таким способом  укрепляются пальцы, быстрее запоминается аппликатура, кисть легче приспосабливается к клавиатуре.</w:t>
      </w:r>
    </w:p>
    <w:p w:rsidR="00A34A10" w:rsidRDefault="009B5EEE">
      <w:pPr>
        <w:rPr>
          <w:rFonts w:ascii="Times New Roman" w:eastAsia="Times New Roman" w:hAnsi="Times New Roman" w:cs="Times New Roman"/>
          <w:sz w:val="28"/>
        </w:rPr>
      </w:pPr>
      <w:r>
        <w:object w:dxaOrig="8980" w:dyaOrig="3911">
          <v:rect id="rectole0000000047" o:spid="_x0000_i1072" style="width:448.9pt;height:195.55pt" o:ole="" o:preferrelative="t" stroked="f">
            <v:imagedata r:id="rId100" o:title=""/>
          </v:rect>
          <o:OLEObject Type="Embed" ProgID="StaticMetafile" ShapeID="rectole0000000047" DrawAspect="Content" ObjectID="_1566173845" r:id="rId101"/>
        </w:object>
      </w:r>
    </w:p>
    <w:p w:rsidR="00A34A10" w:rsidRDefault="00A34A10">
      <w:pPr>
        <w:rPr>
          <w:rFonts w:ascii="Times New Roman" w:eastAsia="Times New Roman" w:hAnsi="Times New Roman" w:cs="Times New Roman"/>
          <w:sz w:val="28"/>
        </w:rPr>
      </w:pPr>
    </w:p>
    <w:p w:rsidR="00A34A10" w:rsidRDefault="00A34A10">
      <w:pPr>
        <w:rPr>
          <w:rFonts w:ascii="Times New Roman" w:eastAsia="Times New Roman" w:hAnsi="Times New Roman" w:cs="Times New Roman"/>
          <w:sz w:val="28"/>
        </w:rPr>
      </w:pPr>
    </w:p>
    <w:p w:rsidR="00A34A10" w:rsidRDefault="00A34A10">
      <w:pPr>
        <w:rPr>
          <w:rFonts w:ascii="Times New Roman" w:eastAsia="Times New Roman" w:hAnsi="Times New Roman" w:cs="Times New Roman"/>
          <w:sz w:val="28"/>
        </w:rPr>
      </w:pPr>
    </w:p>
    <w:p w:rsidR="00A34A10" w:rsidRDefault="00A34A10">
      <w:pPr>
        <w:rPr>
          <w:rFonts w:ascii="Times New Roman" w:eastAsia="Times New Roman" w:hAnsi="Times New Roman" w:cs="Times New Roman"/>
          <w:sz w:val="28"/>
        </w:rPr>
      </w:pP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Следует проигрывать так:</w:t>
      </w:r>
    </w:p>
    <w:p w:rsidR="00A34A10" w:rsidRDefault="009B5EEE">
      <w:pPr>
        <w:rPr>
          <w:rFonts w:ascii="Times New Roman" w:eastAsia="Times New Roman" w:hAnsi="Times New Roman" w:cs="Times New Roman"/>
          <w:sz w:val="28"/>
        </w:rPr>
      </w:pPr>
      <w:r>
        <w:object w:dxaOrig="8980" w:dyaOrig="3911">
          <v:rect id="rectole0000000048" o:spid="_x0000_i1073" style="width:448.9pt;height:195.55pt" o:ole="" o:preferrelative="t" stroked="f">
            <v:imagedata r:id="rId102" o:title=""/>
          </v:rect>
          <o:OLEObject Type="Embed" ProgID="StaticMetafile" ShapeID="rectole0000000048" DrawAspect="Content" ObjectID="_1566173846" r:id="rId103"/>
        </w:object>
      </w:r>
    </w:p>
    <w:p w:rsidR="00A34A10" w:rsidRDefault="00A34A10">
      <w:pPr>
        <w:rPr>
          <w:rFonts w:ascii="Times New Roman" w:eastAsia="Times New Roman" w:hAnsi="Times New Roman" w:cs="Times New Roman"/>
          <w:sz w:val="28"/>
        </w:rPr>
      </w:pPr>
    </w:p>
    <w:p w:rsidR="00A34A10" w:rsidRDefault="00A34A10">
      <w:pPr>
        <w:rPr>
          <w:rFonts w:ascii="Times New Roman" w:eastAsia="Times New Roman" w:hAnsi="Times New Roman" w:cs="Times New Roman"/>
          <w:sz w:val="28"/>
        </w:rPr>
      </w:pPr>
    </w:p>
    <w:p w:rsidR="00A34A10" w:rsidRDefault="00A34A10">
      <w:pPr>
        <w:rPr>
          <w:rFonts w:ascii="Times New Roman" w:eastAsia="Times New Roman" w:hAnsi="Times New Roman" w:cs="Times New Roman"/>
          <w:sz w:val="28"/>
        </w:rPr>
      </w:pPr>
    </w:p>
    <w:p w:rsidR="00A34A10" w:rsidRDefault="00A34A10">
      <w:pPr>
        <w:rPr>
          <w:rFonts w:ascii="Times New Roman" w:eastAsia="Times New Roman" w:hAnsi="Times New Roman" w:cs="Times New Roman"/>
          <w:sz w:val="28"/>
        </w:rPr>
      </w:pPr>
    </w:p>
    <w:p w:rsidR="00A34A10" w:rsidRDefault="00A34A10">
      <w:pPr>
        <w:rPr>
          <w:rFonts w:ascii="Times New Roman" w:eastAsia="Times New Roman" w:hAnsi="Times New Roman" w:cs="Times New Roman"/>
          <w:sz w:val="28"/>
        </w:rPr>
      </w:pP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Затем играть так:</w:t>
      </w:r>
    </w:p>
    <w:p w:rsidR="00A34A10" w:rsidRDefault="009B5EEE">
      <w:pPr>
        <w:rPr>
          <w:rFonts w:ascii="Times New Roman" w:eastAsia="Times New Roman" w:hAnsi="Times New Roman" w:cs="Times New Roman"/>
          <w:sz w:val="28"/>
        </w:rPr>
      </w:pPr>
      <w:r>
        <w:object w:dxaOrig="8980" w:dyaOrig="3911">
          <v:rect id="rectole0000000049" o:spid="_x0000_i1074" style="width:448.9pt;height:195.55pt" o:ole="" o:preferrelative="t" stroked="f">
            <v:imagedata r:id="rId104" o:title=""/>
          </v:rect>
          <o:OLEObject Type="Embed" ProgID="StaticMetafile" ShapeID="rectole0000000049" DrawAspect="Content" ObjectID="_1566173847" r:id="rId105"/>
        </w:objec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Такой способ  можно использовать и </w:t>
      </w:r>
      <w:proofErr w:type="gramStart"/>
      <w:r>
        <w:rPr>
          <w:rFonts w:ascii="Times New Roman" w:eastAsia="Times New Roman" w:hAnsi="Times New Roman" w:cs="Times New Roman"/>
          <w:sz w:val="28"/>
        </w:rPr>
        <w:t>группировках</w:t>
      </w:r>
      <w:proofErr w:type="gramEnd"/>
      <w:r>
        <w:rPr>
          <w:rFonts w:ascii="Times New Roman" w:eastAsia="Times New Roman" w:hAnsi="Times New Roman" w:cs="Times New Roman"/>
          <w:sz w:val="28"/>
        </w:rPr>
        <w:t xml:space="preserve"> по 3,6,8 нот.</w:t>
      </w:r>
    </w:p>
    <w:p w:rsidR="00A34A10" w:rsidRDefault="009B5EEE">
      <w:pPr>
        <w:rPr>
          <w:rFonts w:ascii="Times New Roman" w:eastAsia="Times New Roman" w:hAnsi="Times New Roman" w:cs="Times New Roman"/>
          <w:sz w:val="28"/>
        </w:rPr>
      </w:pPr>
      <w:r>
        <w:rPr>
          <w:rFonts w:ascii="Times New Roman" w:eastAsia="Times New Roman" w:hAnsi="Times New Roman" w:cs="Times New Roman"/>
          <w:sz w:val="28"/>
        </w:rPr>
        <w:t xml:space="preserve">В настоящем методическом сообщении затронуты лишь некоторые способы преодоления технических </w:t>
      </w:r>
      <w:proofErr w:type="spellStart"/>
      <w:r>
        <w:rPr>
          <w:rFonts w:ascii="Times New Roman" w:eastAsia="Times New Roman" w:hAnsi="Times New Roman" w:cs="Times New Roman"/>
          <w:sz w:val="28"/>
        </w:rPr>
        <w:t>трудностей</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сновой</w:t>
      </w:r>
      <w:proofErr w:type="spellEnd"/>
      <w:r>
        <w:rPr>
          <w:rFonts w:ascii="Times New Roman" w:eastAsia="Times New Roman" w:hAnsi="Times New Roman" w:cs="Times New Roman"/>
          <w:sz w:val="28"/>
        </w:rPr>
        <w:t xml:space="preserve"> стал метод </w:t>
      </w:r>
      <w:proofErr w:type="spellStart"/>
      <w:r>
        <w:rPr>
          <w:rFonts w:ascii="Times New Roman" w:eastAsia="Times New Roman" w:hAnsi="Times New Roman" w:cs="Times New Roman"/>
          <w:sz w:val="28"/>
        </w:rPr>
        <w:t>вариантов.Разумеется</w:t>
      </w:r>
      <w:proofErr w:type="spellEnd"/>
      <w:r>
        <w:rPr>
          <w:rFonts w:ascii="Times New Roman" w:eastAsia="Times New Roman" w:hAnsi="Times New Roman" w:cs="Times New Roman"/>
          <w:sz w:val="28"/>
        </w:rPr>
        <w:t xml:space="preserve">, указанный метод используется с учётом музыкальных </w:t>
      </w:r>
      <w:r>
        <w:rPr>
          <w:rFonts w:ascii="Times New Roman" w:eastAsia="Times New Roman" w:hAnsi="Times New Roman" w:cs="Times New Roman"/>
          <w:sz w:val="28"/>
        </w:rPr>
        <w:lastRenderedPageBreak/>
        <w:t xml:space="preserve">способностей и индивидуальных особенностей </w:t>
      </w:r>
      <w:proofErr w:type="spellStart"/>
      <w:r>
        <w:rPr>
          <w:rFonts w:ascii="Times New Roman" w:eastAsia="Times New Roman" w:hAnsi="Times New Roman" w:cs="Times New Roman"/>
          <w:sz w:val="28"/>
        </w:rPr>
        <w:t>баяниста.Необходимо</w:t>
      </w:r>
      <w:proofErr w:type="spellEnd"/>
      <w:r>
        <w:rPr>
          <w:rFonts w:ascii="Times New Roman" w:eastAsia="Times New Roman" w:hAnsi="Times New Roman" w:cs="Times New Roman"/>
          <w:sz w:val="28"/>
        </w:rPr>
        <w:t xml:space="preserve"> также учитывать, что успех в работе зависит и от того, насколько умело  будет организован  контроль  за применением изложенного метода. И здесь решающая роль принадлежит преподавателю, который рекомендует учащемуся  целесообразность того или иного способа (приёма) при работе над конкретным технически трудным эпизодом или частью пьесы. Следует особо отметить: вся работа над освоением технических трудностей на баяне методом варианто</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не самоцель, а лишь средство для более глубокого раскрытия идейно- художественного содержания музыкального произведения.</w:t>
      </w:r>
    </w:p>
    <w:p w:rsidR="00A34A10" w:rsidRDefault="00A34A10">
      <w:pPr>
        <w:rPr>
          <w:rFonts w:ascii="Trebuchet MS" w:eastAsia="Trebuchet MS" w:hAnsi="Trebuchet MS" w:cs="Trebuchet MS"/>
        </w:rPr>
      </w:pPr>
    </w:p>
    <w:p w:rsidR="00A34A10" w:rsidRDefault="00A34A10">
      <w:pPr>
        <w:rPr>
          <w:rFonts w:ascii="Trebuchet MS" w:eastAsia="Trebuchet MS" w:hAnsi="Trebuchet MS" w:cs="Trebuchet MS"/>
        </w:rPr>
      </w:pPr>
    </w:p>
    <w:p w:rsidR="00A34A10" w:rsidRDefault="00A34A10">
      <w:pPr>
        <w:rPr>
          <w:rFonts w:ascii="Trebuchet MS" w:eastAsia="Trebuchet MS" w:hAnsi="Trebuchet MS" w:cs="Trebuchet MS"/>
        </w:rPr>
      </w:pPr>
    </w:p>
    <w:p w:rsidR="00A34A10" w:rsidRDefault="00A34A10">
      <w:pPr>
        <w:rPr>
          <w:rFonts w:ascii="Trebuchet MS" w:eastAsia="Trebuchet MS" w:hAnsi="Trebuchet MS" w:cs="Trebuchet MS"/>
        </w:rPr>
      </w:pPr>
    </w:p>
    <w:p w:rsidR="00A34A10" w:rsidRDefault="00A34A10">
      <w:pPr>
        <w:rPr>
          <w:rFonts w:ascii="Trebuchet MS" w:eastAsia="Trebuchet MS" w:hAnsi="Trebuchet MS" w:cs="Trebuchet MS"/>
        </w:rPr>
      </w:pPr>
    </w:p>
    <w:p w:rsidR="00A34A10" w:rsidRDefault="00A34A10">
      <w:pPr>
        <w:rPr>
          <w:rFonts w:ascii="Trebuchet MS" w:eastAsia="Trebuchet MS" w:hAnsi="Trebuchet MS" w:cs="Trebuchet MS"/>
        </w:rPr>
      </w:pPr>
    </w:p>
    <w:p w:rsidR="00A34A10" w:rsidRDefault="00A34A10">
      <w:pPr>
        <w:rPr>
          <w:rFonts w:ascii="Trebuchet MS" w:eastAsia="Trebuchet MS" w:hAnsi="Trebuchet MS" w:cs="Trebuchet MS"/>
        </w:rPr>
      </w:pPr>
    </w:p>
    <w:p w:rsidR="00A34A10" w:rsidRDefault="00A34A10">
      <w:pPr>
        <w:rPr>
          <w:rFonts w:ascii="Trebuchet MS" w:eastAsia="Trebuchet MS" w:hAnsi="Trebuchet MS" w:cs="Trebuchet MS"/>
        </w:rPr>
      </w:pPr>
    </w:p>
    <w:p w:rsidR="00A34A10" w:rsidRDefault="00A34A10">
      <w:pPr>
        <w:rPr>
          <w:rFonts w:ascii="Trebuchet MS" w:eastAsia="Trebuchet MS" w:hAnsi="Trebuchet MS" w:cs="Trebuchet MS"/>
        </w:rPr>
      </w:pPr>
    </w:p>
    <w:p w:rsidR="00A34A10" w:rsidRDefault="00A34A10">
      <w:pPr>
        <w:rPr>
          <w:rFonts w:ascii="Trebuchet MS" w:eastAsia="Trebuchet MS" w:hAnsi="Trebuchet MS" w:cs="Trebuchet MS"/>
        </w:rPr>
      </w:pPr>
    </w:p>
    <w:p w:rsidR="00A34A10" w:rsidRDefault="00A34A10">
      <w:pPr>
        <w:rPr>
          <w:rFonts w:ascii="Calibri" w:eastAsia="Calibri" w:hAnsi="Calibri" w:cs="Calibri"/>
          <w:b/>
          <w:i/>
          <w:sz w:val="36"/>
        </w:rPr>
      </w:pPr>
    </w:p>
    <w:p w:rsidR="009B5EEE" w:rsidRDefault="009B5EEE">
      <w:pPr>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rsidR="009B5EEE" w:rsidRDefault="009B5EEE">
      <w:pPr>
        <w:rPr>
          <w:rFonts w:ascii="Times New Roman" w:eastAsia="Times New Roman" w:hAnsi="Times New Roman" w:cs="Times New Roman"/>
          <w:b/>
          <w:sz w:val="36"/>
        </w:rPr>
      </w:pPr>
    </w:p>
    <w:p w:rsidR="009B5EEE" w:rsidRDefault="009B5EEE">
      <w:pPr>
        <w:rPr>
          <w:rFonts w:ascii="Times New Roman" w:eastAsia="Times New Roman" w:hAnsi="Times New Roman" w:cs="Times New Roman"/>
          <w:b/>
          <w:sz w:val="36"/>
        </w:rPr>
      </w:pPr>
    </w:p>
    <w:p w:rsidR="009B5EEE" w:rsidRDefault="009B5EEE">
      <w:pPr>
        <w:rPr>
          <w:rFonts w:ascii="Times New Roman" w:eastAsia="Times New Roman" w:hAnsi="Times New Roman" w:cs="Times New Roman"/>
          <w:b/>
          <w:sz w:val="36"/>
        </w:rPr>
      </w:pPr>
    </w:p>
    <w:p w:rsidR="009B5EEE" w:rsidRDefault="009B5EEE">
      <w:pPr>
        <w:rPr>
          <w:rFonts w:ascii="Times New Roman" w:eastAsia="Times New Roman" w:hAnsi="Times New Roman" w:cs="Times New Roman"/>
          <w:b/>
          <w:sz w:val="36"/>
        </w:rPr>
      </w:pPr>
    </w:p>
    <w:p w:rsidR="009B5EEE" w:rsidRDefault="009B5EEE">
      <w:pPr>
        <w:rPr>
          <w:rFonts w:ascii="Times New Roman" w:eastAsia="Times New Roman" w:hAnsi="Times New Roman" w:cs="Times New Roman"/>
          <w:b/>
          <w:sz w:val="36"/>
        </w:rPr>
      </w:pPr>
    </w:p>
    <w:p w:rsidR="009B5EEE" w:rsidRDefault="009B5EEE">
      <w:pPr>
        <w:rPr>
          <w:rFonts w:ascii="Times New Roman" w:eastAsia="Times New Roman" w:hAnsi="Times New Roman" w:cs="Times New Roman"/>
          <w:b/>
          <w:sz w:val="36"/>
        </w:rPr>
      </w:pPr>
    </w:p>
    <w:p w:rsidR="00A34A10" w:rsidRDefault="009B5EEE">
      <w:pPr>
        <w:rPr>
          <w:rFonts w:ascii="Times New Roman" w:eastAsia="Times New Roman" w:hAnsi="Times New Roman" w:cs="Times New Roman"/>
          <w:b/>
          <w:sz w:val="28"/>
        </w:rPr>
      </w:pPr>
      <w:r>
        <w:rPr>
          <w:rFonts w:ascii="Times New Roman" w:eastAsia="Times New Roman" w:hAnsi="Times New Roman" w:cs="Times New Roman"/>
          <w:b/>
          <w:sz w:val="36"/>
        </w:rPr>
        <w:lastRenderedPageBreak/>
        <w:t xml:space="preserve">                         Список литературы</w:t>
      </w:r>
    </w:p>
    <w:p w:rsidR="00A34A10" w:rsidRDefault="009B5EEE">
      <w:pPr>
        <w:numPr>
          <w:ilvl w:val="0"/>
          <w:numId w:val="2"/>
        </w:numPr>
        <w:ind w:left="720" w:hanging="360"/>
        <w:rPr>
          <w:rFonts w:ascii="Times New Roman" w:eastAsia="Times New Roman" w:hAnsi="Times New Roman" w:cs="Times New Roman"/>
          <w:sz w:val="32"/>
        </w:rPr>
      </w:pPr>
      <w:proofErr w:type="spellStart"/>
      <w:r>
        <w:rPr>
          <w:rFonts w:ascii="Times New Roman" w:eastAsia="Times New Roman" w:hAnsi="Times New Roman" w:cs="Times New Roman"/>
          <w:sz w:val="32"/>
        </w:rPr>
        <w:t>Липс</w:t>
      </w:r>
      <w:proofErr w:type="spellEnd"/>
      <w:r>
        <w:rPr>
          <w:rFonts w:ascii="Times New Roman" w:eastAsia="Times New Roman" w:hAnsi="Times New Roman" w:cs="Times New Roman"/>
          <w:sz w:val="32"/>
        </w:rPr>
        <w:t xml:space="preserve"> Ф. Р. «Искусство игры на баяне», М.: Музыка, 1985. – 156 с.</w:t>
      </w:r>
    </w:p>
    <w:p w:rsidR="00A34A10" w:rsidRDefault="009B5EEE">
      <w:pPr>
        <w:numPr>
          <w:ilvl w:val="0"/>
          <w:numId w:val="2"/>
        </w:numPr>
        <w:ind w:left="720" w:hanging="360"/>
        <w:rPr>
          <w:rFonts w:ascii="Times New Roman" w:eastAsia="Times New Roman" w:hAnsi="Times New Roman" w:cs="Times New Roman"/>
          <w:sz w:val="32"/>
        </w:rPr>
      </w:pPr>
      <w:proofErr w:type="spellStart"/>
      <w:r>
        <w:rPr>
          <w:rFonts w:ascii="Times New Roman" w:eastAsia="Times New Roman" w:hAnsi="Times New Roman" w:cs="Times New Roman"/>
          <w:sz w:val="32"/>
        </w:rPr>
        <w:t>Потеряев</w:t>
      </w:r>
      <w:proofErr w:type="spellEnd"/>
      <w:r>
        <w:rPr>
          <w:rFonts w:ascii="Times New Roman" w:eastAsia="Times New Roman" w:hAnsi="Times New Roman" w:cs="Times New Roman"/>
          <w:sz w:val="32"/>
        </w:rPr>
        <w:t xml:space="preserve"> Б. П. «Формирование исполнительской техники баяниста»,  Челябинск</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ЧГАКИ, 2007. – 181 с.</w:t>
      </w:r>
    </w:p>
    <w:p w:rsidR="00A34A10" w:rsidRDefault="009B5EEE">
      <w:pPr>
        <w:numPr>
          <w:ilvl w:val="0"/>
          <w:numId w:val="2"/>
        </w:numPr>
        <w:ind w:left="720" w:hanging="360"/>
        <w:rPr>
          <w:rFonts w:ascii="Times New Roman" w:eastAsia="Times New Roman" w:hAnsi="Times New Roman" w:cs="Times New Roman"/>
          <w:sz w:val="32"/>
        </w:rPr>
      </w:pPr>
      <w:proofErr w:type="spellStart"/>
      <w:r>
        <w:rPr>
          <w:rFonts w:ascii="Times New Roman" w:eastAsia="Times New Roman" w:hAnsi="Times New Roman" w:cs="Times New Roman"/>
          <w:sz w:val="32"/>
        </w:rPr>
        <w:t>Чиняков</w:t>
      </w:r>
      <w:proofErr w:type="spellEnd"/>
      <w:r>
        <w:rPr>
          <w:rFonts w:ascii="Times New Roman" w:eastAsia="Times New Roman" w:hAnsi="Times New Roman" w:cs="Times New Roman"/>
          <w:sz w:val="32"/>
        </w:rPr>
        <w:t xml:space="preserve"> А.И. «Преодоление технических трудностей на баяне»</w:t>
      </w:r>
      <w:proofErr w:type="gramStart"/>
      <w:r>
        <w:rPr>
          <w:rFonts w:ascii="Times New Roman" w:eastAsia="Times New Roman" w:hAnsi="Times New Roman" w:cs="Times New Roman"/>
          <w:sz w:val="32"/>
        </w:rPr>
        <w:t>,М</w:t>
      </w:r>
      <w:proofErr w:type="gramEnd"/>
      <w:r>
        <w:rPr>
          <w:rFonts w:ascii="Times New Roman" w:eastAsia="Times New Roman" w:hAnsi="Times New Roman" w:cs="Times New Roman"/>
          <w:sz w:val="32"/>
        </w:rPr>
        <w:t>.:Музыка,1982.-53 с.</w:t>
      </w:r>
    </w:p>
    <w:p w:rsidR="00A34A10" w:rsidRDefault="00A34A10">
      <w:pPr>
        <w:rPr>
          <w:rFonts w:ascii="Trebuchet MS" w:eastAsia="Trebuchet MS" w:hAnsi="Trebuchet MS" w:cs="Trebuchet MS"/>
        </w:rPr>
      </w:pPr>
    </w:p>
    <w:p w:rsidR="00A34A10" w:rsidRDefault="00A34A10">
      <w:pPr>
        <w:rPr>
          <w:rFonts w:ascii="Trebuchet MS" w:eastAsia="Trebuchet MS" w:hAnsi="Trebuchet MS" w:cs="Trebuchet MS"/>
        </w:rPr>
      </w:pPr>
    </w:p>
    <w:p w:rsidR="00A34A10" w:rsidRDefault="00A34A10">
      <w:pPr>
        <w:ind w:left="1636"/>
        <w:rPr>
          <w:rFonts w:ascii="Times New Roman" w:eastAsia="Times New Roman" w:hAnsi="Times New Roman" w:cs="Times New Roman"/>
          <w:sz w:val="28"/>
        </w:rPr>
      </w:pPr>
    </w:p>
    <w:p w:rsidR="00A34A10" w:rsidRDefault="00A34A10">
      <w:pPr>
        <w:ind w:left="1636"/>
        <w:rPr>
          <w:rFonts w:ascii="Times New Roman" w:eastAsia="Times New Roman" w:hAnsi="Times New Roman" w:cs="Times New Roman"/>
          <w:sz w:val="28"/>
        </w:rPr>
      </w:pPr>
    </w:p>
    <w:p w:rsidR="00A34A10" w:rsidRDefault="00A34A10">
      <w:pPr>
        <w:ind w:left="1636"/>
        <w:rPr>
          <w:rFonts w:ascii="Times New Roman" w:eastAsia="Times New Roman" w:hAnsi="Times New Roman" w:cs="Times New Roman"/>
          <w:sz w:val="28"/>
        </w:rPr>
      </w:pPr>
    </w:p>
    <w:p w:rsidR="00A34A10" w:rsidRDefault="00A34A10">
      <w:pPr>
        <w:ind w:left="1636"/>
        <w:rPr>
          <w:rFonts w:ascii="Times New Roman" w:eastAsia="Times New Roman" w:hAnsi="Times New Roman" w:cs="Times New Roman"/>
          <w:sz w:val="28"/>
        </w:rPr>
      </w:pPr>
    </w:p>
    <w:p w:rsidR="00A34A10" w:rsidRDefault="00A34A10">
      <w:pPr>
        <w:rPr>
          <w:rFonts w:ascii="Calibri" w:eastAsia="Calibri" w:hAnsi="Calibri" w:cs="Calibri"/>
        </w:rPr>
      </w:pPr>
    </w:p>
    <w:sectPr w:rsidR="00A34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F1C"/>
    <w:multiLevelType w:val="multilevel"/>
    <w:tmpl w:val="A4B41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C423B0"/>
    <w:multiLevelType w:val="multilevel"/>
    <w:tmpl w:val="BDE0C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2"/>
  </w:compat>
  <w:rsids>
    <w:rsidRoot w:val="00A34A10"/>
    <w:rsid w:val="003A6E38"/>
    <w:rsid w:val="009B5EEE"/>
    <w:rsid w:val="00A34A10"/>
    <w:rsid w:val="00CF41C8"/>
    <w:rsid w:val="00F316D6"/>
    <w:rsid w:val="00F4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oleObject" Target="embeddings/oleObject8.bin"/><Relationship Id="rId42" Type="http://schemas.openxmlformats.org/officeDocument/2006/relationships/image" Target="media/image19.png"/><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png"/><Relationship Id="rId84" Type="http://schemas.openxmlformats.org/officeDocument/2006/relationships/image" Target="media/image40.png"/><Relationship Id="rId89" Type="http://schemas.openxmlformats.org/officeDocument/2006/relationships/oleObject" Target="embeddings/oleObject42.bin"/><Relationship Id="rId16" Type="http://schemas.openxmlformats.org/officeDocument/2006/relationships/image" Target="media/image6.png"/><Relationship Id="rId107" Type="http://schemas.openxmlformats.org/officeDocument/2006/relationships/theme" Target="theme/theme1.xml"/><Relationship Id="rId11" Type="http://schemas.openxmlformats.org/officeDocument/2006/relationships/oleObject" Target="embeddings/oleObject3.bin"/><Relationship Id="rId32" Type="http://schemas.openxmlformats.org/officeDocument/2006/relationships/image" Target="media/image14.png"/><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png"/><Relationship Id="rId74" Type="http://schemas.openxmlformats.org/officeDocument/2006/relationships/image" Target="media/image35.png"/><Relationship Id="rId79" Type="http://schemas.openxmlformats.org/officeDocument/2006/relationships/oleObject" Target="embeddings/oleObject37.bin"/><Relationship Id="rId102" Type="http://schemas.openxmlformats.org/officeDocument/2006/relationships/image" Target="media/image49.png"/><Relationship Id="rId5" Type="http://schemas.openxmlformats.org/officeDocument/2006/relationships/webSettings" Target="webSettings.xml"/><Relationship Id="rId90" Type="http://schemas.openxmlformats.org/officeDocument/2006/relationships/image" Target="media/image43.png"/><Relationship Id="rId95" Type="http://schemas.openxmlformats.org/officeDocument/2006/relationships/oleObject" Target="embeddings/oleObject45.bin"/><Relationship Id="rId22" Type="http://schemas.openxmlformats.org/officeDocument/2006/relationships/image" Target="media/image9.png"/><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png"/><Relationship Id="rId64" Type="http://schemas.openxmlformats.org/officeDocument/2006/relationships/image" Target="media/image30.png"/><Relationship Id="rId69" Type="http://schemas.openxmlformats.org/officeDocument/2006/relationships/oleObject" Target="embeddings/oleObject32.bin"/><Relationship Id="rId80" Type="http://schemas.openxmlformats.org/officeDocument/2006/relationships/image" Target="media/image38.png"/><Relationship Id="rId85" Type="http://schemas.openxmlformats.org/officeDocument/2006/relationships/oleObject" Target="embeddings/oleObject40.bin"/><Relationship Id="rId12" Type="http://schemas.openxmlformats.org/officeDocument/2006/relationships/image" Target="media/image4.png"/><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png"/><Relationship Id="rId59" Type="http://schemas.openxmlformats.org/officeDocument/2006/relationships/oleObject" Target="embeddings/oleObject27.bin"/><Relationship Id="rId103" Type="http://schemas.openxmlformats.org/officeDocument/2006/relationships/oleObject" Target="embeddings/oleObject49.bin"/><Relationship Id="rId20" Type="http://schemas.openxmlformats.org/officeDocument/2006/relationships/image" Target="media/image8.png"/><Relationship Id="rId41" Type="http://schemas.openxmlformats.org/officeDocument/2006/relationships/oleObject" Target="embeddings/oleObject18.bin"/><Relationship Id="rId54" Type="http://schemas.openxmlformats.org/officeDocument/2006/relationships/image" Target="media/image25.png"/><Relationship Id="rId62" Type="http://schemas.openxmlformats.org/officeDocument/2006/relationships/image" Target="media/image29.png"/><Relationship Id="rId70" Type="http://schemas.openxmlformats.org/officeDocument/2006/relationships/image" Target="media/image33.png"/><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png"/><Relationship Id="rId91" Type="http://schemas.openxmlformats.org/officeDocument/2006/relationships/oleObject" Target="embeddings/oleObject43.bin"/><Relationship Id="rId96"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oleObject" Target="embeddings/oleObject13.bin"/><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png"/><Relationship Id="rId81" Type="http://schemas.openxmlformats.org/officeDocument/2006/relationships/oleObject" Target="embeddings/oleObject38.bin"/><Relationship Id="rId86" Type="http://schemas.openxmlformats.org/officeDocument/2006/relationships/image" Target="media/image41.png"/><Relationship Id="rId94" Type="http://schemas.openxmlformats.org/officeDocument/2006/relationships/image" Target="media/image45.png"/><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png"/><Relationship Id="rId39" Type="http://schemas.openxmlformats.org/officeDocument/2006/relationships/oleObject" Target="embeddings/oleObject17.bin"/><Relationship Id="rId34" Type="http://schemas.openxmlformats.org/officeDocument/2006/relationships/image" Target="media/image15.png"/><Relationship Id="rId50" Type="http://schemas.openxmlformats.org/officeDocument/2006/relationships/image" Target="media/image23.png"/><Relationship Id="rId55" Type="http://schemas.openxmlformats.org/officeDocument/2006/relationships/oleObject" Target="embeddings/oleObject25.bin"/><Relationship Id="rId76" Type="http://schemas.openxmlformats.org/officeDocument/2006/relationships/image" Target="media/image36.png"/><Relationship Id="rId97" Type="http://schemas.openxmlformats.org/officeDocument/2006/relationships/oleObject" Target="embeddings/oleObject46.bin"/><Relationship Id="rId104" Type="http://schemas.openxmlformats.org/officeDocument/2006/relationships/image" Target="media/image50.png"/><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png"/><Relationship Id="rId40" Type="http://schemas.openxmlformats.org/officeDocument/2006/relationships/image" Target="media/image18.png"/><Relationship Id="rId45" Type="http://schemas.openxmlformats.org/officeDocument/2006/relationships/oleObject" Target="embeddings/oleObject20.bin"/><Relationship Id="rId66" Type="http://schemas.openxmlformats.org/officeDocument/2006/relationships/image" Target="media/image31.png"/><Relationship Id="rId87" Type="http://schemas.openxmlformats.org/officeDocument/2006/relationships/oleObject" Target="embeddings/oleObject41.bin"/><Relationship Id="rId61" Type="http://schemas.openxmlformats.org/officeDocument/2006/relationships/oleObject" Target="embeddings/oleObject28.bin"/><Relationship Id="rId82" Type="http://schemas.openxmlformats.org/officeDocument/2006/relationships/image" Target="media/image39.png"/><Relationship Id="rId19" Type="http://schemas.openxmlformats.org/officeDocument/2006/relationships/oleObject" Target="embeddings/oleObject7.bin"/><Relationship Id="rId14" Type="http://schemas.openxmlformats.org/officeDocument/2006/relationships/image" Target="media/image5.png"/><Relationship Id="rId30" Type="http://schemas.openxmlformats.org/officeDocument/2006/relationships/image" Target="media/image13.png"/><Relationship Id="rId35" Type="http://schemas.openxmlformats.org/officeDocument/2006/relationships/oleObject" Target="embeddings/oleObject15.bin"/><Relationship Id="rId56" Type="http://schemas.openxmlformats.org/officeDocument/2006/relationships/image" Target="media/image26.png"/><Relationship Id="rId77" Type="http://schemas.openxmlformats.org/officeDocument/2006/relationships/oleObject" Target="embeddings/oleObject36.bin"/><Relationship Id="rId100" Type="http://schemas.openxmlformats.org/officeDocument/2006/relationships/image" Target="media/image48.png"/><Relationship Id="rId105" Type="http://schemas.openxmlformats.org/officeDocument/2006/relationships/oleObject" Target="embeddings/oleObject50.bin"/><Relationship Id="rId8" Type="http://schemas.openxmlformats.org/officeDocument/2006/relationships/image" Target="media/image2.png"/><Relationship Id="rId51" Type="http://schemas.openxmlformats.org/officeDocument/2006/relationships/oleObject" Target="embeddings/oleObject23.bin"/><Relationship Id="rId72" Type="http://schemas.openxmlformats.org/officeDocument/2006/relationships/image" Target="media/image34.png"/><Relationship Id="rId93" Type="http://schemas.openxmlformats.org/officeDocument/2006/relationships/oleObject" Target="embeddings/oleObject44.bin"/><Relationship Id="rId98" Type="http://schemas.openxmlformats.org/officeDocument/2006/relationships/image" Target="media/image47.png"/><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1.png"/><Relationship Id="rId67"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2884</Words>
  <Characters>16439</Characters>
  <Application>Microsoft Office Word</Application>
  <DocSecurity>0</DocSecurity>
  <Lines>136</Lines>
  <Paragraphs>38</Paragraphs>
  <ScaleCrop>false</ScaleCrop>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Алена</cp:lastModifiedBy>
  <cp:revision>6</cp:revision>
  <dcterms:created xsi:type="dcterms:W3CDTF">2017-09-05T22:13:00Z</dcterms:created>
  <dcterms:modified xsi:type="dcterms:W3CDTF">2017-09-05T22:26:00Z</dcterms:modified>
</cp:coreProperties>
</file>